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7E34" w14:textId="34177F1C" w:rsidR="006C3DB5" w:rsidRPr="008F1FAA" w:rsidRDefault="00DD3B5F" w:rsidP="00FA78E6">
      <w:pPr>
        <w:keepNext/>
        <w:keepLines/>
        <w:spacing w:after="0" w:line="360" w:lineRule="auto"/>
        <w:outlineLvl w:val="0"/>
        <w:rPr>
          <w:rFonts w:ascii="Times New Roman" w:eastAsia="Times New Roman" w:hAnsi="Times New Roman"/>
          <w:b/>
          <w:color w:val="000000" w:themeColor="text1"/>
          <w:sz w:val="24"/>
          <w:szCs w:val="24"/>
          <w:lang w:val="ro-RO"/>
        </w:rPr>
      </w:pPr>
      <w:bookmarkStart w:id="0" w:name="_Toc126843133"/>
      <w:r w:rsidRPr="008F1FAA">
        <w:rPr>
          <w:rFonts w:ascii="Times New Roman" w:eastAsia="Times New Roman" w:hAnsi="Times New Roman"/>
          <w:b/>
          <w:color w:val="000000" w:themeColor="text1"/>
          <w:sz w:val="24"/>
          <w:szCs w:val="24"/>
          <w:lang w:val="ro-RO"/>
        </w:rPr>
        <w:t>A</w:t>
      </w:r>
      <w:r w:rsidR="00DD0B45" w:rsidRPr="008F1FAA">
        <w:rPr>
          <w:rFonts w:ascii="Times New Roman" w:eastAsia="Times New Roman" w:hAnsi="Times New Roman"/>
          <w:b/>
          <w:color w:val="000000" w:themeColor="text1"/>
          <w:sz w:val="24"/>
          <w:szCs w:val="24"/>
          <w:lang w:val="ro-RO"/>
        </w:rPr>
        <w:t>nexa</w:t>
      </w:r>
      <w:r w:rsidRPr="008F1FAA">
        <w:rPr>
          <w:rFonts w:ascii="Times New Roman" w:eastAsia="Times New Roman" w:hAnsi="Times New Roman"/>
          <w:b/>
          <w:color w:val="000000" w:themeColor="text1"/>
          <w:sz w:val="24"/>
          <w:szCs w:val="24"/>
          <w:lang w:val="ro-RO"/>
        </w:rPr>
        <w:t xml:space="preserve"> nr. 2. Termeni conveni</w:t>
      </w:r>
      <w:r w:rsidR="00F13A30" w:rsidRPr="008F1FAA">
        <w:rPr>
          <w:rFonts w:ascii="Times New Roman" w:eastAsia="Times New Roman" w:hAnsi="Times New Roman"/>
          <w:b/>
          <w:color w:val="000000" w:themeColor="text1"/>
          <w:sz w:val="24"/>
          <w:szCs w:val="24"/>
          <w:lang w:val="ro-RO"/>
        </w:rPr>
        <w:t>ț</w:t>
      </w:r>
      <w:r w:rsidRPr="008F1FAA">
        <w:rPr>
          <w:rFonts w:ascii="Times New Roman" w:eastAsia="Times New Roman" w:hAnsi="Times New Roman"/>
          <w:b/>
          <w:color w:val="000000" w:themeColor="text1"/>
          <w:sz w:val="24"/>
          <w:szCs w:val="24"/>
          <w:lang w:val="ro-RO"/>
        </w:rPr>
        <w:t>i de comun acord</w:t>
      </w:r>
      <w:bookmarkEnd w:id="0"/>
    </w:p>
    <w:p w14:paraId="7FCA3BCC" w14:textId="77777777" w:rsidR="006C3DB5" w:rsidRPr="008F1FAA" w:rsidRDefault="006C3DB5" w:rsidP="006C3DB5">
      <w:pPr>
        <w:rPr>
          <w:rFonts w:ascii="Times New Roman" w:eastAsia="Times New Roman" w:hAnsi="Times New Roman"/>
          <w:b/>
          <w:color w:val="000000" w:themeColor="text1"/>
        </w:rPr>
        <w:sectPr w:rsidR="006C3DB5" w:rsidRPr="008F1FAA" w:rsidSect="006C3DB5">
          <w:headerReference w:type="even" r:id="rId8"/>
          <w:headerReference w:type="default" r:id="rId9"/>
          <w:footerReference w:type="even" r:id="rId10"/>
          <w:footerReference w:type="default" r:id="rId11"/>
          <w:headerReference w:type="first" r:id="rId12"/>
          <w:footerReference w:type="first" r:id="rId13"/>
          <w:pgSz w:w="11906" w:h="16838" w:code="9"/>
          <w:pgMar w:top="1440" w:right="1286" w:bottom="1440" w:left="1440" w:header="708" w:footer="708" w:gutter="0"/>
          <w:cols w:space="708"/>
        </w:sectPr>
      </w:pPr>
    </w:p>
    <w:p w14:paraId="3C2C2EAE" w14:textId="77777777" w:rsidR="006C3DB5" w:rsidRPr="008F1FAA" w:rsidRDefault="006C3DB5" w:rsidP="0010655E">
      <w:pPr>
        <w:spacing w:after="0" w:line="240" w:lineRule="auto"/>
        <w:jc w:val="center"/>
        <w:rPr>
          <w:rFonts w:ascii="Times New Roman" w:eastAsia="Times New Roman" w:hAnsi="Times New Roman"/>
          <w:b/>
          <w:color w:val="000000" w:themeColor="text1"/>
        </w:rPr>
      </w:pPr>
      <w:r w:rsidRPr="008F1FAA">
        <w:rPr>
          <w:rFonts w:ascii="Times New Roman" w:eastAsia="Times New Roman" w:hAnsi="Times New Roman"/>
          <w:b/>
          <w:color w:val="000000" w:themeColor="text1"/>
        </w:rPr>
        <w:t>MODEL STANDARD DE ÎMPĂRȚIRE A BENEFICIILOR CE REZULTĂ DIN UTILIZAREA RESURSELOR GENETICE ACCESATE DE PE TERITORIUL NAȚIONAL</w:t>
      </w:r>
    </w:p>
    <w:p w14:paraId="06078E86" w14:textId="77777777" w:rsidR="006C3DB5" w:rsidRPr="008F1FAA" w:rsidRDefault="006C3DB5" w:rsidP="0010655E">
      <w:pPr>
        <w:spacing w:after="0" w:line="240" w:lineRule="auto"/>
        <w:jc w:val="center"/>
        <w:rPr>
          <w:rFonts w:ascii="Times New Roman" w:eastAsia="Times New Roman" w:hAnsi="Times New Roman"/>
          <w:b/>
          <w:color w:val="000000" w:themeColor="text1"/>
        </w:rPr>
      </w:pPr>
    </w:p>
    <w:p w14:paraId="6AF35ED4" w14:textId="339F63B8"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Nr. contract utilizator.........</w:t>
      </w:r>
      <w:r w:rsidR="00543197" w:rsidRPr="008F1FAA">
        <w:rPr>
          <w:rFonts w:ascii="Times New Roman" w:eastAsia="Times New Roman" w:hAnsi="Times New Roman"/>
          <w:color w:val="000000" w:themeColor="text1"/>
          <w:lang w:val="ro-RO"/>
        </w:rPr>
        <w:t>/</w:t>
      </w:r>
      <w:r w:rsidRPr="008F1FAA">
        <w:rPr>
          <w:rFonts w:ascii="Times New Roman" w:eastAsia="Times New Roman" w:hAnsi="Times New Roman"/>
          <w:color w:val="000000" w:themeColor="text1"/>
          <w:lang w:val="ro-RO"/>
        </w:rPr>
        <w:t>Data.......</w:t>
      </w:r>
    </w:p>
    <w:p w14:paraId="1589D50B" w14:textId="07F21B15"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Nr. contract furnizor.........</w:t>
      </w:r>
      <w:r w:rsidR="00543197" w:rsidRPr="008F1FAA">
        <w:rPr>
          <w:rFonts w:ascii="Times New Roman" w:eastAsia="Times New Roman" w:hAnsi="Times New Roman"/>
          <w:color w:val="000000" w:themeColor="text1"/>
          <w:lang w:val="ro-RO"/>
        </w:rPr>
        <w:t>/</w:t>
      </w:r>
      <w:r w:rsidRPr="008F1FAA">
        <w:rPr>
          <w:rFonts w:ascii="Times New Roman" w:eastAsia="Times New Roman" w:hAnsi="Times New Roman"/>
          <w:color w:val="000000" w:themeColor="text1"/>
          <w:lang w:val="ro-RO"/>
        </w:rPr>
        <w:t>Data........</w:t>
      </w:r>
    </w:p>
    <w:p w14:paraId="63BEBB5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Acest contract este încheiat între:</w:t>
      </w:r>
    </w:p>
    <w:p w14:paraId="27270414" w14:textId="77777777" w:rsidR="006C3DB5" w:rsidRPr="008F1FAA" w:rsidRDefault="006C3DB5" w:rsidP="0010655E">
      <w:pPr>
        <w:spacing w:after="0" w:line="240" w:lineRule="auto"/>
        <w:jc w:val="both"/>
        <w:rPr>
          <w:rFonts w:ascii="Times New Roman" w:eastAsia="Times New Roman" w:hAnsi="Times New Roman"/>
          <w:b/>
          <w:color w:val="000000" w:themeColor="text1"/>
        </w:rPr>
      </w:pPr>
    </w:p>
    <w:p w14:paraId="1ED44191" w14:textId="2886F056" w:rsidR="006C3DB5" w:rsidRPr="008F1FAA" w:rsidRDefault="006C3DB5" w:rsidP="0010655E">
      <w:pPr>
        <w:spacing w:after="0" w:line="240" w:lineRule="auto"/>
        <w:jc w:val="both"/>
        <w:rPr>
          <w:rFonts w:ascii="Times New Roman" w:eastAsia="Times New Roman" w:hAnsi="Times New Roman"/>
          <w:b/>
          <w:color w:val="000000" w:themeColor="text1"/>
          <w:lang w:val="ro-RO"/>
        </w:rPr>
      </w:pPr>
      <w:r w:rsidRPr="008F1FAA">
        <w:rPr>
          <w:rFonts w:ascii="Times New Roman" w:eastAsia="Times New Roman" w:hAnsi="Times New Roman"/>
          <w:b/>
          <w:color w:val="000000" w:themeColor="text1"/>
          <w:lang w:val="ro-RO"/>
        </w:rPr>
        <w:t>Autoritatea publică centrală pentru protecția mediului</w:t>
      </w:r>
      <w:r w:rsidR="00C90A84" w:rsidRPr="008F1FAA">
        <w:rPr>
          <w:rFonts w:ascii="Times New Roman" w:eastAsia="Times New Roman" w:hAnsi="Times New Roman"/>
          <w:b/>
          <w:color w:val="000000" w:themeColor="text1"/>
          <w:lang w:val="ro-RO"/>
        </w:rPr>
        <w:t>,</w:t>
      </w:r>
      <w:r w:rsidR="00C90A84" w:rsidRPr="008F1FAA">
        <w:rPr>
          <w:rFonts w:ascii="Times New Roman" w:eastAsia="Times New Roman" w:hAnsi="Times New Roman"/>
          <w:color w:val="000000" w:themeColor="text1"/>
          <w:sz w:val="24"/>
          <w:szCs w:val="24"/>
          <w:lang w:val="ro-RO" w:eastAsia="en-GB"/>
        </w:rPr>
        <w:t xml:space="preserve"> </w:t>
      </w:r>
      <w:r w:rsidR="00C90A84" w:rsidRPr="008F1FAA">
        <w:rPr>
          <w:rFonts w:ascii="Times New Roman" w:eastAsia="Times New Roman" w:hAnsi="Times New Roman"/>
          <w:b/>
          <w:color w:val="000000" w:themeColor="text1"/>
          <w:sz w:val="24"/>
          <w:szCs w:val="24"/>
          <w:lang w:val="ro-RO" w:eastAsia="en-GB"/>
        </w:rPr>
        <w:t>respectiv MMAP</w:t>
      </w:r>
    </w:p>
    <w:p w14:paraId="4FE42A65" w14:textId="77777777" w:rsidR="006C3DB5" w:rsidRPr="008F1FAA" w:rsidRDefault="006C3DB5" w:rsidP="0010655E">
      <w:pPr>
        <w:spacing w:after="0" w:line="240" w:lineRule="auto"/>
        <w:jc w:val="both"/>
        <w:rPr>
          <w:rFonts w:ascii="Times New Roman" w:eastAsia="Times New Roman" w:hAnsi="Times New Roman"/>
          <w:b/>
          <w:color w:val="000000" w:themeColor="text1"/>
        </w:rPr>
      </w:pPr>
    </w:p>
    <w:p w14:paraId="7F3B52E8"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Sau</w:t>
      </w:r>
    </w:p>
    <w:p w14:paraId="21E895E7"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72CB9010"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roofErr w:type="spellStart"/>
      <w:r w:rsidRPr="008F1FAA">
        <w:rPr>
          <w:rFonts w:ascii="Times New Roman" w:eastAsia="Times New Roman" w:hAnsi="Times New Roman"/>
          <w:b/>
          <w:color w:val="000000" w:themeColor="text1"/>
          <w:lang w:val="ro-RO"/>
        </w:rPr>
        <w:t>Deţinătorul</w:t>
      </w:r>
      <w:proofErr w:type="spellEnd"/>
      <w:r w:rsidRPr="008F1FAA">
        <w:rPr>
          <w:rFonts w:ascii="Times New Roman" w:eastAsia="Times New Roman" w:hAnsi="Times New Roman"/>
          <w:b/>
          <w:color w:val="000000" w:themeColor="text1"/>
          <w:lang w:val="ro-RO"/>
        </w:rPr>
        <w:t xml:space="preserve"> </w:t>
      </w:r>
      <w:proofErr w:type="spellStart"/>
      <w:r w:rsidRPr="008F1FAA">
        <w:rPr>
          <w:rFonts w:ascii="Times New Roman" w:eastAsia="Times New Roman" w:hAnsi="Times New Roman"/>
          <w:b/>
          <w:color w:val="000000" w:themeColor="text1"/>
          <w:lang w:val="ro-RO"/>
        </w:rPr>
        <w:t>colecţiei</w:t>
      </w:r>
      <w:proofErr w:type="spellEnd"/>
    </w:p>
    <w:p w14:paraId="0662AB27"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24CBC08" w14:textId="77777777" w:rsidR="006C3DB5" w:rsidRPr="008F1FAA" w:rsidRDefault="006C3DB5" w:rsidP="0010655E">
      <w:pPr>
        <w:spacing w:after="0" w:line="240" w:lineRule="auto"/>
        <w:jc w:val="both"/>
        <w:rPr>
          <w:rFonts w:ascii="Times New Roman" w:eastAsia="Times New Roman" w:hAnsi="Times New Roman"/>
          <w:color w:val="000000" w:themeColor="text1"/>
        </w:rPr>
      </w:pPr>
      <w:r w:rsidRPr="008F1FAA">
        <w:rPr>
          <w:rFonts w:ascii="Times New Roman" w:eastAsia="Times New Roman" w:hAnsi="Times New Roman"/>
          <w:color w:val="000000" w:themeColor="text1"/>
        </w:rPr>
        <w:t xml:space="preserve">cu </w:t>
      </w:r>
      <w:proofErr w:type="spellStart"/>
      <w:r w:rsidRPr="008F1FAA">
        <w:rPr>
          <w:rFonts w:ascii="Times New Roman" w:eastAsia="Times New Roman" w:hAnsi="Times New Roman"/>
          <w:color w:val="000000" w:themeColor="text1"/>
        </w:rPr>
        <w:t>sediul</w:t>
      </w:r>
      <w:proofErr w:type="spellEnd"/>
      <w:r w:rsidRPr="008F1FAA">
        <w:rPr>
          <w:rFonts w:ascii="Times New Roman" w:eastAsia="Times New Roman" w:hAnsi="Times New Roman"/>
          <w:color w:val="000000" w:themeColor="text1"/>
        </w:rPr>
        <w:t xml:space="preserve"> social/</w:t>
      </w:r>
      <w:proofErr w:type="spellStart"/>
      <w:r w:rsidRPr="008F1FAA">
        <w:rPr>
          <w:rFonts w:ascii="Times New Roman" w:eastAsia="Times New Roman" w:hAnsi="Times New Roman"/>
          <w:color w:val="000000" w:themeColor="text1"/>
        </w:rPr>
        <w:t>domiciliu</w:t>
      </w:r>
      <w:proofErr w:type="spell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color w:val="000000" w:themeColor="text1"/>
        </w:rPr>
        <w:t>în</w:t>
      </w:r>
      <w:proofErr w:type="spellEnd"/>
      <w:r w:rsidRPr="008F1FAA">
        <w:rPr>
          <w:rFonts w:ascii="Times New Roman" w:eastAsia="Times New Roman" w:hAnsi="Times New Roman"/>
          <w:color w:val="000000" w:themeColor="text1"/>
        </w:rPr>
        <w:t xml:space="preserve">: ……………………………., CUI/CIF...................; J.........................; </w:t>
      </w:r>
      <w:proofErr w:type="spellStart"/>
      <w:r w:rsidRPr="008F1FAA">
        <w:rPr>
          <w:rFonts w:ascii="Times New Roman" w:eastAsia="Times New Roman" w:hAnsi="Times New Roman"/>
          <w:color w:val="000000" w:themeColor="text1"/>
        </w:rPr>
        <w:t>Codul</w:t>
      </w:r>
      <w:proofErr w:type="spellEnd"/>
      <w:r w:rsidRPr="008F1FAA">
        <w:rPr>
          <w:rFonts w:ascii="Times New Roman" w:eastAsia="Times New Roman" w:hAnsi="Times New Roman"/>
          <w:color w:val="000000" w:themeColor="text1"/>
        </w:rPr>
        <w:t xml:space="preserve"> de </w:t>
      </w:r>
      <w:proofErr w:type="spellStart"/>
      <w:r w:rsidRPr="008F1FAA">
        <w:rPr>
          <w:rFonts w:ascii="Times New Roman" w:eastAsia="Times New Roman" w:hAnsi="Times New Roman"/>
          <w:color w:val="000000" w:themeColor="text1"/>
        </w:rPr>
        <w:t>înregistrare</w:t>
      </w:r>
      <w:proofErr w:type="spellEnd"/>
      <w:r w:rsidRPr="008F1FAA">
        <w:rPr>
          <w:rFonts w:ascii="Times New Roman" w:eastAsia="Times New Roman" w:hAnsi="Times New Roman"/>
          <w:color w:val="000000" w:themeColor="text1"/>
        </w:rPr>
        <w:t xml:space="preserve"> al </w:t>
      </w:r>
      <w:proofErr w:type="spellStart"/>
      <w:r w:rsidRPr="008F1FAA">
        <w:rPr>
          <w:rFonts w:ascii="Times New Roman" w:eastAsia="Times New Roman" w:hAnsi="Times New Roman"/>
          <w:color w:val="000000" w:themeColor="text1"/>
        </w:rPr>
        <w:t>colecției</w:t>
      </w:r>
      <w:proofErr w:type="spell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color w:val="000000" w:themeColor="text1"/>
        </w:rPr>
        <w:t>dacă</w:t>
      </w:r>
      <w:proofErr w:type="spellEnd"/>
      <w:r w:rsidRPr="008F1FAA">
        <w:rPr>
          <w:rFonts w:ascii="Times New Roman" w:eastAsia="Times New Roman" w:hAnsi="Times New Roman"/>
          <w:color w:val="000000" w:themeColor="text1"/>
        </w:rPr>
        <w:t xml:space="preserve"> </w:t>
      </w:r>
      <w:proofErr w:type="spellStart"/>
      <w:proofErr w:type="gramStart"/>
      <w:r w:rsidRPr="008F1FAA">
        <w:rPr>
          <w:rFonts w:ascii="Times New Roman" w:eastAsia="Times New Roman" w:hAnsi="Times New Roman"/>
          <w:color w:val="000000" w:themeColor="text1"/>
        </w:rPr>
        <w:t>există</w:t>
      </w:r>
      <w:proofErr w:type="spellEnd"/>
      <w:r w:rsidRPr="008F1FAA">
        <w:rPr>
          <w:rFonts w:ascii="Times New Roman" w:eastAsia="Times New Roman" w:hAnsi="Times New Roman"/>
          <w:color w:val="000000" w:themeColor="text1"/>
        </w:rPr>
        <w:t>)..........................</w:t>
      </w:r>
      <w:proofErr w:type="gram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color w:val="000000" w:themeColor="text1"/>
        </w:rPr>
        <w:t>reprezentat</w:t>
      </w:r>
      <w:proofErr w:type="spellEnd"/>
      <w:r w:rsidRPr="008F1FAA">
        <w:rPr>
          <w:rFonts w:ascii="Times New Roman" w:eastAsia="Times New Roman" w:hAnsi="Times New Roman"/>
          <w:color w:val="000000" w:themeColor="text1"/>
        </w:rPr>
        <w:t xml:space="preserve"> prin............................., </w:t>
      </w:r>
      <w:proofErr w:type="spellStart"/>
      <w:r w:rsidRPr="008F1FAA">
        <w:rPr>
          <w:rFonts w:ascii="Times New Roman" w:eastAsia="Times New Roman" w:hAnsi="Times New Roman"/>
          <w:color w:val="000000" w:themeColor="text1"/>
        </w:rPr>
        <w:t>în</w:t>
      </w:r>
      <w:proofErr w:type="spell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color w:val="000000" w:themeColor="text1"/>
        </w:rPr>
        <w:t>calitate</w:t>
      </w:r>
      <w:proofErr w:type="spellEnd"/>
      <w:r w:rsidRPr="008F1FAA">
        <w:rPr>
          <w:rFonts w:ascii="Times New Roman" w:eastAsia="Times New Roman" w:hAnsi="Times New Roman"/>
          <w:color w:val="000000" w:themeColor="text1"/>
        </w:rPr>
        <w:t xml:space="preserve"> de: …………………., tel....mail..... </w:t>
      </w:r>
      <w:proofErr w:type="spellStart"/>
      <w:r w:rsidRPr="008F1FAA">
        <w:rPr>
          <w:rFonts w:ascii="Times New Roman" w:eastAsia="Times New Roman" w:hAnsi="Times New Roman"/>
          <w:color w:val="000000" w:themeColor="text1"/>
        </w:rPr>
        <w:t>denumit</w:t>
      </w:r>
      <w:proofErr w:type="spell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color w:val="000000" w:themeColor="text1"/>
        </w:rPr>
        <w:t>în</w:t>
      </w:r>
      <w:proofErr w:type="spell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color w:val="000000" w:themeColor="text1"/>
        </w:rPr>
        <w:t>continuare</w:t>
      </w:r>
      <w:proofErr w:type="spellEnd"/>
      <w:r w:rsidRPr="008F1FAA">
        <w:rPr>
          <w:rFonts w:ascii="Times New Roman" w:eastAsia="Times New Roman" w:hAnsi="Times New Roman"/>
          <w:color w:val="000000" w:themeColor="text1"/>
        </w:rPr>
        <w:t xml:space="preserve"> </w:t>
      </w:r>
      <w:proofErr w:type="spellStart"/>
      <w:r w:rsidRPr="008F1FAA">
        <w:rPr>
          <w:rFonts w:ascii="Times New Roman" w:eastAsia="Times New Roman" w:hAnsi="Times New Roman"/>
          <w:b/>
          <w:color w:val="000000" w:themeColor="text1"/>
        </w:rPr>
        <w:t>Furnizor</w:t>
      </w:r>
      <w:proofErr w:type="spellEnd"/>
      <w:r w:rsidRPr="008F1FAA">
        <w:rPr>
          <w:rFonts w:ascii="Times New Roman" w:eastAsia="Times New Roman" w:hAnsi="Times New Roman"/>
          <w:color w:val="000000" w:themeColor="text1"/>
        </w:rPr>
        <w:t>,</w:t>
      </w:r>
    </w:p>
    <w:p w14:paraId="24D62F9D" w14:textId="77777777" w:rsidR="006C3DB5" w:rsidRPr="008F1FAA" w:rsidRDefault="006C3DB5" w:rsidP="0010655E">
      <w:pPr>
        <w:spacing w:after="0" w:line="240" w:lineRule="auto"/>
        <w:jc w:val="both"/>
        <w:rPr>
          <w:rFonts w:ascii="Times New Roman" w:eastAsia="Times New Roman" w:hAnsi="Times New Roman"/>
          <w:color w:val="000000" w:themeColor="text1"/>
        </w:rPr>
      </w:pPr>
    </w:p>
    <w:p w14:paraId="47ED500F"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Pe de-o parte, și:</w:t>
      </w:r>
    </w:p>
    <w:p w14:paraId="762527DD"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 cu sediul social/domiciliu în: ……………………………., reprezentat prin............................., în calitate de: …………………., act de identitate..................., tel....mail......., denumit în continuare </w:t>
      </w:r>
      <w:r w:rsidRPr="008F1FAA">
        <w:rPr>
          <w:rFonts w:ascii="Times New Roman" w:eastAsia="Times New Roman" w:hAnsi="Times New Roman"/>
          <w:b/>
          <w:color w:val="000000" w:themeColor="text1"/>
          <w:lang w:val="ro-RO"/>
        </w:rPr>
        <w:t>Utilizator</w:t>
      </w:r>
    </w:p>
    <w:p w14:paraId="0A773004"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Pe de altă parte,</w:t>
      </w:r>
    </w:p>
    <w:p w14:paraId="1979BE21"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Denumite în continuare împreună sau separat „partea sau părțile”</w:t>
      </w:r>
    </w:p>
    <w:p w14:paraId="6E7FC610"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36DE37F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Având în vederea Legea nr. 36 din 17 ianuarie 2019 pentru ratificarea Protocolului Nagoya privind accesul la resursele genetice și împărțirea corectă și echitabilă a beneficiilor care rezultă din utilizarea acestora, adoptat la Nagoya la 29 octombrie 2010, semnat de România la 20 septembrie 2011 la New York, la Convenția</w:t>
      </w:r>
    </w:p>
    <w:p w14:paraId="0616DF92" w14:textId="683563BF" w:rsidR="006C3DB5" w:rsidRPr="008F1FAA" w:rsidRDefault="006C3DB5" w:rsidP="0010655E">
      <w:pPr>
        <w:spacing w:after="0" w:line="240" w:lineRule="auto"/>
        <w:jc w:val="center"/>
        <w:rPr>
          <w:rFonts w:ascii="Times New Roman" w:eastAsia="Times New Roman" w:hAnsi="Times New Roman"/>
          <w:b/>
          <w:color w:val="000000" w:themeColor="text1"/>
        </w:rPr>
      </w:pPr>
    </w:p>
    <w:p w14:paraId="63408C3F" w14:textId="3E514260" w:rsidR="0010655E" w:rsidRPr="008F1FAA" w:rsidRDefault="0010655E" w:rsidP="0010655E">
      <w:pPr>
        <w:spacing w:after="0" w:line="240" w:lineRule="auto"/>
        <w:jc w:val="center"/>
        <w:rPr>
          <w:rFonts w:ascii="Times New Roman" w:eastAsia="Times New Roman" w:hAnsi="Times New Roman"/>
          <w:b/>
          <w:color w:val="000000" w:themeColor="text1"/>
        </w:rPr>
      </w:pPr>
    </w:p>
    <w:p w14:paraId="4E6C2F85" w14:textId="2767E892" w:rsidR="0010655E" w:rsidRPr="008F1FAA" w:rsidRDefault="0010655E" w:rsidP="0010655E">
      <w:pPr>
        <w:spacing w:after="0" w:line="240" w:lineRule="auto"/>
        <w:jc w:val="center"/>
        <w:rPr>
          <w:rFonts w:ascii="Times New Roman" w:eastAsia="Times New Roman" w:hAnsi="Times New Roman"/>
          <w:b/>
          <w:color w:val="000000" w:themeColor="text1"/>
        </w:rPr>
      </w:pPr>
    </w:p>
    <w:p w14:paraId="5851E80D" w14:textId="594031B5" w:rsidR="0010655E" w:rsidRPr="008F1FAA" w:rsidRDefault="0010655E" w:rsidP="0010655E">
      <w:pPr>
        <w:spacing w:after="0" w:line="240" w:lineRule="auto"/>
        <w:jc w:val="center"/>
        <w:rPr>
          <w:rFonts w:ascii="Times New Roman" w:eastAsia="Times New Roman" w:hAnsi="Times New Roman"/>
          <w:b/>
          <w:color w:val="000000" w:themeColor="text1"/>
        </w:rPr>
      </w:pPr>
    </w:p>
    <w:p w14:paraId="0EBFD7AE" w14:textId="70C1E967" w:rsidR="0010655E" w:rsidRPr="008F1FAA" w:rsidRDefault="0010655E" w:rsidP="0010655E">
      <w:pPr>
        <w:spacing w:after="0" w:line="240" w:lineRule="auto"/>
        <w:jc w:val="center"/>
        <w:rPr>
          <w:rFonts w:ascii="Times New Roman" w:eastAsia="Times New Roman" w:hAnsi="Times New Roman"/>
          <w:b/>
          <w:color w:val="000000" w:themeColor="text1"/>
        </w:rPr>
      </w:pPr>
    </w:p>
    <w:p w14:paraId="5A24014A" w14:textId="32524AE0" w:rsidR="0010655E" w:rsidRPr="008F1FAA" w:rsidRDefault="0010655E" w:rsidP="0010655E">
      <w:pPr>
        <w:spacing w:after="0" w:line="240" w:lineRule="auto"/>
        <w:jc w:val="center"/>
        <w:rPr>
          <w:rFonts w:ascii="Times New Roman" w:eastAsia="Times New Roman" w:hAnsi="Times New Roman"/>
          <w:b/>
          <w:color w:val="000000" w:themeColor="text1"/>
        </w:rPr>
      </w:pPr>
    </w:p>
    <w:p w14:paraId="1A0F48CC" w14:textId="57687048" w:rsidR="0010655E" w:rsidRPr="008F1FAA" w:rsidRDefault="0010655E" w:rsidP="0010655E">
      <w:pPr>
        <w:spacing w:after="0" w:line="240" w:lineRule="auto"/>
        <w:jc w:val="center"/>
        <w:rPr>
          <w:rFonts w:ascii="Times New Roman" w:eastAsia="Times New Roman" w:hAnsi="Times New Roman"/>
          <w:b/>
          <w:color w:val="000000" w:themeColor="text1"/>
        </w:rPr>
      </w:pPr>
    </w:p>
    <w:p w14:paraId="5CA86082" w14:textId="428B39B6" w:rsidR="0010655E" w:rsidRPr="008F1FAA" w:rsidRDefault="0010655E" w:rsidP="0010655E">
      <w:pPr>
        <w:spacing w:after="0" w:line="240" w:lineRule="auto"/>
        <w:jc w:val="center"/>
        <w:rPr>
          <w:rFonts w:ascii="Times New Roman" w:eastAsia="Times New Roman" w:hAnsi="Times New Roman"/>
          <w:b/>
          <w:color w:val="000000" w:themeColor="text1"/>
        </w:rPr>
      </w:pPr>
    </w:p>
    <w:p w14:paraId="79F605C6" w14:textId="77777777" w:rsidR="006C3DB5" w:rsidRPr="008F1FAA" w:rsidRDefault="006C3DB5" w:rsidP="0010655E">
      <w:pPr>
        <w:spacing w:after="0" w:line="240" w:lineRule="auto"/>
        <w:jc w:val="center"/>
        <w:rPr>
          <w:rFonts w:ascii="Times New Roman" w:hAnsi="Times New Roman"/>
          <w:b/>
          <w:color w:val="000000" w:themeColor="text1"/>
        </w:rPr>
      </w:pPr>
      <w:r w:rsidRPr="008F1FAA">
        <w:rPr>
          <w:rFonts w:ascii="Times New Roman" w:hAnsi="Times New Roman"/>
          <w:b/>
          <w:color w:val="000000" w:themeColor="text1"/>
        </w:rPr>
        <w:t>STANDARD BENEFIT SHARING MODEL RESULTING FROM THE USE OF GENETIC RESOURCES ACCESSED FROM THE NATIONAL TERRITORY</w:t>
      </w:r>
    </w:p>
    <w:p w14:paraId="6E486CA5" w14:textId="77777777" w:rsidR="006C3DB5" w:rsidRPr="008F1FAA" w:rsidRDefault="006C3DB5" w:rsidP="0010655E">
      <w:pPr>
        <w:spacing w:after="0" w:line="240" w:lineRule="auto"/>
        <w:jc w:val="center"/>
        <w:rPr>
          <w:rFonts w:ascii="Times New Roman" w:hAnsi="Times New Roman"/>
          <w:b/>
          <w:color w:val="000000" w:themeColor="text1"/>
        </w:rPr>
      </w:pPr>
    </w:p>
    <w:p w14:paraId="6B7CEF8C" w14:textId="115C8663"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C</w:t>
      </w:r>
      <w:r w:rsidR="00D81E4D" w:rsidRPr="008F1FAA">
        <w:rPr>
          <w:rFonts w:ascii="Times New Roman" w:hAnsi="Times New Roman"/>
          <w:color w:val="000000" w:themeColor="text1"/>
          <w:lang w:val="ro-RO"/>
        </w:rPr>
        <w:t xml:space="preserve">ontract </w:t>
      </w:r>
      <w:proofErr w:type="spellStart"/>
      <w:r w:rsidR="00D81E4D" w:rsidRPr="008F1FAA">
        <w:rPr>
          <w:rFonts w:ascii="Times New Roman" w:hAnsi="Times New Roman"/>
          <w:color w:val="000000" w:themeColor="text1"/>
          <w:lang w:val="ro-RO"/>
        </w:rPr>
        <w:t>Reg</w:t>
      </w:r>
      <w:proofErr w:type="spellEnd"/>
      <w:r w:rsidR="00D81E4D" w:rsidRPr="008F1FAA">
        <w:rPr>
          <w:rFonts w:ascii="Times New Roman" w:hAnsi="Times New Roman"/>
          <w:color w:val="000000" w:themeColor="text1"/>
          <w:lang w:val="ro-RO"/>
        </w:rPr>
        <w:t xml:space="preserve"> No. </w:t>
      </w:r>
      <w:proofErr w:type="spellStart"/>
      <w:r w:rsidR="00D81E4D" w:rsidRPr="008F1FAA">
        <w:rPr>
          <w:rFonts w:ascii="Times New Roman" w:hAnsi="Times New Roman"/>
          <w:color w:val="000000" w:themeColor="text1"/>
          <w:lang w:val="ro-RO"/>
        </w:rPr>
        <w:t>user</w:t>
      </w:r>
      <w:proofErr w:type="spellEnd"/>
      <w:r w:rsidR="00D81E4D" w:rsidRPr="008F1FAA">
        <w:rPr>
          <w:rFonts w:ascii="Times New Roman" w:hAnsi="Times New Roman"/>
          <w:color w:val="000000" w:themeColor="text1"/>
          <w:lang w:val="ro-RO"/>
        </w:rPr>
        <w:t>........./</w:t>
      </w:r>
      <w:r w:rsidRPr="008F1FAA">
        <w:rPr>
          <w:rFonts w:ascii="Times New Roman" w:hAnsi="Times New Roman"/>
          <w:color w:val="000000" w:themeColor="text1"/>
          <w:lang w:val="ro-RO"/>
        </w:rPr>
        <w:t>Data........</w:t>
      </w:r>
    </w:p>
    <w:p w14:paraId="32FEC692" w14:textId="4FC6BF64"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Contr</w:t>
      </w:r>
      <w:r w:rsidR="00D81E4D" w:rsidRPr="008F1FAA">
        <w:rPr>
          <w:rFonts w:ascii="Times New Roman" w:hAnsi="Times New Roman"/>
          <w:color w:val="000000" w:themeColor="text1"/>
          <w:lang w:val="ro-RO"/>
        </w:rPr>
        <w:t xml:space="preserve">act </w:t>
      </w:r>
      <w:proofErr w:type="spellStart"/>
      <w:r w:rsidR="00D81E4D" w:rsidRPr="008F1FAA">
        <w:rPr>
          <w:rFonts w:ascii="Times New Roman" w:hAnsi="Times New Roman"/>
          <w:color w:val="000000" w:themeColor="text1"/>
          <w:lang w:val="ro-RO"/>
        </w:rPr>
        <w:t>Reg</w:t>
      </w:r>
      <w:proofErr w:type="spellEnd"/>
      <w:r w:rsidR="00D81E4D" w:rsidRPr="008F1FAA">
        <w:rPr>
          <w:rFonts w:ascii="Times New Roman" w:hAnsi="Times New Roman"/>
          <w:color w:val="000000" w:themeColor="text1"/>
          <w:lang w:val="ro-RO"/>
        </w:rPr>
        <w:t xml:space="preserve"> No. </w:t>
      </w:r>
      <w:proofErr w:type="spellStart"/>
      <w:r w:rsidR="00D81E4D" w:rsidRPr="008F1FAA">
        <w:rPr>
          <w:rFonts w:ascii="Times New Roman" w:hAnsi="Times New Roman"/>
          <w:color w:val="000000" w:themeColor="text1"/>
          <w:lang w:val="ro-RO"/>
        </w:rPr>
        <w:t>provider</w:t>
      </w:r>
      <w:proofErr w:type="spellEnd"/>
      <w:r w:rsidR="00D81E4D" w:rsidRPr="008F1FAA">
        <w:rPr>
          <w:rFonts w:ascii="Times New Roman" w:hAnsi="Times New Roman"/>
          <w:color w:val="000000" w:themeColor="text1"/>
          <w:lang w:val="ro-RO"/>
        </w:rPr>
        <w:t>........./</w:t>
      </w:r>
      <w:r w:rsidRPr="008F1FAA">
        <w:rPr>
          <w:rFonts w:ascii="Times New Roman" w:hAnsi="Times New Roman"/>
          <w:color w:val="000000" w:themeColor="text1"/>
          <w:lang w:val="ro-RO"/>
        </w:rPr>
        <w:t>Data........</w:t>
      </w:r>
    </w:p>
    <w:p w14:paraId="73149A7D"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signed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between</w:t>
      </w:r>
      <w:proofErr w:type="spellEnd"/>
      <w:r w:rsidRPr="008F1FAA">
        <w:rPr>
          <w:rFonts w:ascii="Times New Roman" w:hAnsi="Times New Roman"/>
          <w:color w:val="000000" w:themeColor="text1"/>
          <w:lang w:val="ro-RO"/>
        </w:rPr>
        <w:t>:</w:t>
      </w:r>
    </w:p>
    <w:p w14:paraId="7877AA3D" w14:textId="77777777" w:rsidR="006C3DB5" w:rsidRPr="008F1FAA" w:rsidRDefault="006C3DB5" w:rsidP="0010655E">
      <w:pPr>
        <w:spacing w:after="0" w:line="240" w:lineRule="auto"/>
        <w:jc w:val="both"/>
        <w:rPr>
          <w:rFonts w:ascii="Times New Roman" w:hAnsi="Times New Roman"/>
          <w:color w:val="000000" w:themeColor="text1"/>
          <w:lang w:val="ro-RO"/>
        </w:rPr>
      </w:pPr>
    </w:p>
    <w:p w14:paraId="2DEE94ED" w14:textId="77777777" w:rsidR="00C90A84" w:rsidRPr="008F1FAA" w:rsidRDefault="00C90A84" w:rsidP="0010655E">
      <w:pPr>
        <w:spacing w:after="0" w:line="240" w:lineRule="auto"/>
        <w:jc w:val="both"/>
        <w:rPr>
          <w:rFonts w:ascii="Times New Roman" w:hAnsi="Times New Roman"/>
          <w:b/>
          <w:color w:val="000000" w:themeColor="text1"/>
          <w:lang w:val="ro-RO"/>
        </w:rPr>
      </w:pPr>
    </w:p>
    <w:p w14:paraId="21CAD7AE" w14:textId="703EA28B" w:rsidR="006C3DB5" w:rsidRPr="008F1FAA" w:rsidRDefault="006C3DB5" w:rsidP="0010655E">
      <w:pPr>
        <w:spacing w:after="0" w:line="240" w:lineRule="auto"/>
        <w:jc w:val="both"/>
        <w:rPr>
          <w:rFonts w:ascii="Times New Roman" w:hAnsi="Times New Roman"/>
          <w:b/>
          <w:color w:val="000000" w:themeColor="text1"/>
          <w:lang w:val="ro-RO"/>
        </w:rPr>
      </w:pPr>
      <w:r w:rsidRPr="008F1FAA">
        <w:rPr>
          <w:rFonts w:ascii="Times New Roman" w:hAnsi="Times New Roman"/>
          <w:b/>
          <w:color w:val="000000" w:themeColor="text1"/>
          <w:lang w:val="ro-RO"/>
        </w:rPr>
        <w:t xml:space="preserve">Central public </w:t>
      </w:r>
      <w:proofErr w:type="spellStart"/>
      <w:r w:rsidRPr="008F1FAA">
        <w:rPr>
          <w:rFonts w:ascii="Times New Roman" w:hAnsi="Times New Roman"/>
          <w:b/>
          <w:color w:val="000000" w:themeColor="text1"/>
          <w:lang w:val="ro-RO"/>
        </w:rPr>
        <w:t>authority</w:t>
      </w:r>
      <w:proofErr w:type="spellEnd"/>
      <w:r w:rsidRPr="008F1FAA">
        <w:rPr>
          <w:rFonts w:ascii="Times New Roman" w:hAnsi="Times New Roman"/>
          <w:b/>
          <w:color w:val="000000" w:themeColor="text1"/>
          <w:lang w:val="ro-RO"/>
        </w:rPr>
        <w:t xml:space="preserve"> for </w:t>
      </w:r>
      <w:proofErr w:type="spellStart"/>
      <w:r w:rsidRPr="008F1FAA">
        <w:rPr>
          <w:rFonts w:ascii="Times New Roman" w:hAnsi="Times New Roman"/>
          <w:b/>
          <w:color w:val="000000" w:themeColor="text1"/>
          <w:lang w:val="ro-RO"/>
        </w:rPr>
        <w:t>environmental</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protection</w:t>
      </w:r>
      <w:proofErr w:type="spellEnd"/>
      <w:r w:rsidR="00C90A84" w:rsidRPr="008F1FAA">
        <w:rPr>
          <w:rFonts w:ascii="Times New Roman" w:hAnsi="Times New Roman"/>
          <w:b/>
          <w:color w:val="000000" w:themeColor="text1"/>
          <w:lang w:val="ro-RO"/>
        </w:rPr>
        <w:t xml:space="preserve">, </w:t>
      </w:r>
      <w:proofErr w:type="spellStart"/>
      <w:r w:rsidR="00C90A84" w:rsidRPr="008F1FAA">
        <w:rPr>
          <w:rFonts w:ascii="Times New Roman" w:hAnsi="Times New Roman"/>
          <w:b/>
          <w:color w:val="000000" w:themeColor="text1"/>
          <w:lang w:val="ro-RO"/>
        </w:rPr>
        <w:t>respectively</w:t>
      </w:r>
      <w:proofErr w:type="spellEnd"/>
      <w:r w:rsidR="00C90A84" w:rsidRPr="008F1FAA">
        <w:rPr>
          <w:rFonts w:ascii="Times New Roman" w:hAnsi="Times New Roman"/>
          <w:b/>
          <w:color w:val="000000" w:themeColor="text1"/>
          <w:lang w:val="ro-RO"/>
        </w:rPr>
        <w:t xml:space="preserve"> </w:t>
      </w:r>
      <w:r w:rsidR="006F2922" w:rsidRPr="008F1FAA">
        <w:rPr>
          <w:rFonts w:ascii="Times New Roman" w:eastAsia="Times New Roman" w:hAnsi="Times New Roman"/>
          <w:b/>
          <w:color w:val="000000" w:themeColor="text1"/>
          <w:sz w:val="24"/>
          <w:szCs w:val="24"/>
          <w:lang w:val="ro-RO" w:eastAsia="en-GB"/>
        </w:rPr>
        <w:t>MEWF</w:t>
      </w:r>
    </w:p>
    <w:p w14:paraId="7DC0E8E0" w14:textId="77777777" w:rsidR="006C3DB5" w:rsidRPr="008F1FAA" w:rsidRDefault="006C3DB5" w:rsidP="0010655E">
      <w:pPr>
        <w:spacing w:after="0" w:line="240" w:lineRule="auto"/>
        <w:jc w:val="both"/>
        <w:rPr>
          <w:rFonts w:ascii="Times New Roman" w:hAnsi="Times New Roman"/>
          <w:color w:val="000000" w:themeColor="text1"/>
          <w:lang w:val="ro-RO"/>
        </w:rPr>
      </w:pPr>
    </w:p>
    <w:p w14:paraId="6CB2E231"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Or</w:t>
      </w:r>
    </w:p>
    <w:p w14:paraId="259C65B7" w14:textId="77777777" w:rsidR="006C3DB5" w:rsidRPr="008F1FAA" w:rsidRDefault="006C3DB5" w:rsidP="0010655E">
      <w:pPr>
        <w:spacing w:after="0" w:line="240" w:lineRule="auto"/>
        <w:jc w:val="both"/>
        <w:rPr>
          <w:rFonts w:ascii="Times New Roman" w:hAnsi="Times New Roman"/>
          <w:b/>
          <w:color w:val="000000" w:themeColor="text1"/>
        </w:rPr>
      </w:pPr>
    </w:p>
    <w:p w14:paraId="7BF6F751" w14:textId="47E4A2DA" w:rsidR="006C3DB5" w:rsidRPr="008F1FAA" w:rsidRDefault="006C3DB5" w:rsidP="0010655E">
      <w:pPr>
        <w:spacing w:after="0" w:line="240" w:lineRule="auto"/>
        <w:jc w:val="both"/>
        <w:rPr>
          <w:rFonts w:ascii="Times New Roman" w:hAnsi="Times New Roman"/>
          <w:b/>
          <w:color w:val="000000" w:themeColor="text1"/>
        </w:rPr>
      </w:pPr>
      <w:r w:rsidRPr="008F1FAA">
        <w:rPr>
          <w:rFonts w:ascii="Times New Roman" w:hAnsi="Times New Roman"/>
          <w:b/>
          <w:color w:val="000000" w:themeColor="text1"/>
        </w:rPr>
        <w:t>The owner of the collection</w:t>
      </w:r>
    </w:p>
    <w:p w14:paraId="4C7AD676"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F824669"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with</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registered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office</w:t>
      </w:r>
      <w:proofErr w:type="spellEnd"/>
      <w:r w:rsidRPr="008F1FAA">
        <w:rPr>
          <w:rFonts w:ascii="Times New Roman" w:hAnsi="Times New Roman"/>
          <w:color w:val="000000" w:themeColor="text1"/>
          <w:lang w:val="ro-RO"/>
        </w:rPr>
        <w:t>/</w:t>
      </w:r>
      <w:proofErr w:type="spellStart"/>
      <w:r w:rsidRPr="008F1FAA">
        <w:rPr>
          <w:rFonts w:ascii="Times New Roman" w:hAnsi="Times New Roman"/>
          <w:color w:val="000000" w:themeColor="text1"/>
          <w:lang w:val="ro-RO"/>
        </w:rPr>
        <w:t>address</w:t>
      </w:r>
      <w:proofErr w:type="spellEnd"/>
      <w:r w:rsidRPr="008F1FAA">
        <w:rPr>
          <w:rFonts w:ascii="Times New Roman" w:hAnsi="Times New Roman"/>
          <w:color w:val="000000" w:themeColor="text1"/>
          <w:lang w:val="ro-RO"/>
        </w:rPr>
        <w:t xml:space="preserve"> in:</w:t>
      </w:r>
    </w:p>
    <w:p w14:paraId="63D3DFF1"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Registration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w:t>
      </w:r>
      <w:proofErr w:type="spellEnd"/>
      <w:r w:rsidRPr="008F1FAA">
        <w:rPr>
          <w:rFonts w:ascii="Times New Roman" w:hAnsi="Times New Roman"/>
          <w:color w:val="000000" w:themeColor="text1"/>
          <w:lang w:val="ro-RO"/>
        </w:rPr>
        <w:t xml:space="preserve">. .................. </w:t>
      </w:r>
      <w:proofErr w:type="spellStart"/>
      <w:r w:rsidRPr="008F1FAA">
        <w:rPr>
          <w:rFonts w:ascii="Times New Roman" w:hAnsi="Times New Roman"/>
          <w:color w:val="000000" w:themeColor="text1"/>
          <w:lang w:val="ro-RO"/>
        </w:rPr>
        <w:t>collection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registration</w:t>
      </w:r>
      <w:proofErr w:type="spellEnd"/>
      <w:r w:rsidRPr="008F1FAA">
        <w:rPr>
          <w:rFonts w:ascii="Times New Roman" w:hAnsi="Times New Roman"/>
          <w:color w:val="000000" w:themeColor="text1"/>
          <w:lang w:val="ro-RO"/>
        </w:rPr>
        <w:t xml:space="preserve"> code (</w:t>
      </w: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any</w:t>
      </w:r>
      <w:proofErr w:type="spellEnd"/>
      <w:r w:rsidRPr="008F1FAA">
        <w:rPr>
          <w:rFonts w:ascii="Times New Roman" w:hAnsi="Times New Roman"/>
          <w:color w:val="000000" w:themeColor="text1"/>
          <w:lang w:val="ro-RO"/>
        </w:rPr>
        <w:t>)..........................</w:t>
      </w:r>
    </w:p>
    <w:p w14:paraId="52430A6C" w14:textId="01211E01"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represented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as: ………………….,/</w:t>
      </w:r>
      <w:proofErr w:type="spellStart"/>
      <w:r w:rsidRPr="008F1FAA">
        <w:rPr>
          <w:rFonts w:ascii="Times New Roman" w:hAnsi="Times New Roman"/>
          <w:color w:val="000000" w:themeColor="text1"/>
          <w:lang w:val="ro-RO"/>
        </w:rPr>
        <w:t>phone</w:t>
      </w:r>
      <w:proofErr w:type="spellEnd"/>
      <w:r w:rsidR="00C90A84" w:rsidRPr="008F1FAA">
        <w:rPr>
          <w:rFonts w:ascii="Times New Roman" w:hAnsi="Times New Roman"/>
          <w:color w:val="000000" w:themeColor="text1"/>
          <w:lang w:val="ro-RO"/>
        </w:rPr>
        <w:t>..........</w:t>
      </w:r>
      <w:r w:rsidRPr="008F1FAA">
        <w:rPr>
          <w:rFonts w:ascii="Times New Roman" w:hAnsi="Times New Roman"/>
          <w:color w:val="000000" w:themeColor="text1"/>
          <w:lang w:val="ro-RO"/>
        </w:rPr>
        <w:t>.......</w:t>
      </w:r>
    </w:p>
    <w:p w14:paraId="70F3C452" w14:textId="77777777" w:rsidR="006C3DB5" w:rsidRPr="008F1FAA" w:rsidRDefault="006C3DB5" w:rsidP="0010655E">
      <w:pPr>
        <w:spacing w:after="0" w:line="240" w:lineRule="auto"/>
        <w:jc w:val="both"/>
        <w:rPr>
          <w:rFonts w:ascii="Times New Roman" w:hAnsi="Times New Roman"/>
          <w:b/>
          <w:color w:val="000000" w:themeColor="text1"/>
          <w:lang w:val="ro-RO"/>
        </w:rPr>
      </w:pPr>
      <w:r w:rsidRPr="008F1FAA">
        <w:rPr>
          <w:rFonts w:ascii="Times New Roman" w:hAnsi="Times New Roman"/>
          <w:color w:val="000000" w:themeColor="text1"/>
          <w:lang w:val="ro-RO"/>
        </w:rPr>
        <w:t>e-mail.............................</w:t>
      </w:r>
      <w:r w:rsidRPr="008F1FAA">
        <w:rPr>
          <w:rFonts w:ascii="Times New Roman" w:eastAsia="Times New Roman" w:hAnsi="Times New Roman"/>
          <w:bCs/>
          <w:color w:val="000000" w:themeColor="text1"/>
          <w:lang w:val="ro-RO" w:eastAsia="en-GB"/>
        </w:rPr>
        <w:t xml:space="preserve"> </w:t>
      </w:r>
      <w:proofErr w:type="spellStart"/>
      <w:r w:rsidRPr="008F1FAA">
        <w:rPr>
          <w:rFonts w:ascii="Times New Roman" w:hAnsi="Times New Roman"/>
          <w:bCs/>
          <w:color w:val="000000" w:themeColor="text1"/>
          <w:lang w:val="ro-RO"/>
        </w:rPr>
        <w:t>hereinafter</w:t>
      </w:r>
      <w:proofErr w:type="spellEnd"/>
      <w:r w:rsidRPr="008F1FAA">
        <w:rPr>
          <w:rFonts w:ascii="Times New Roman" w:hAnsi="Times New Roman"/>
          <w:bCs/>
          <w:color w:val="000000" w:themeColor="text1"/>
          <w:lang w:val="ro-RO"/>
        </w:rPr>
        <w:t xml:space="preserve"> </w:t>
      </w:r>
      <w:proofErr w:type="spellStart"/>
      <w:r w:rsidRPr="008F1FAA">
        <w:rPr>
          <w:rFonts w:ascii="Times New Roman" w:hAnsi="Times New Roman"/>
          <w:bCs/>
          <w:color w:val="000000" w:themeColor="text1"/>
          <w:lang w:val="ro-RO"/>
        </w:rPr>
        <w:t>called</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Provider</w:t>
      </w:r>
      <w:proofErr w:type="spellEnd"/>
      <w:r w:rsidRPr="008F1FAA">
        <w:rPr>
          <w:rFonts w:ascii="Times New Roman" w:hAnsi="Times New Roman"/>
          <w:b/>
          <w:color w:val="000000" w:themeColor="text1"/>
          <w:lang w:val="ro-RO"/>
        </w:rPr>
        <w:t>,</w:t>
      </w:r>
    </w:p>
    <w:p w14:paraId="52BF7DFE" w14:textId="77777777" w:rsidR="006C3DB5" w:rsidRPr="008F1FAA" w:rsidRDefault="006C3DB5" w:rsidP="0010655E">
      <w:pPr>
        <w:spacing w:after="0" w:line="240" w:lineRule="auto"/>
        <w:jc w:val="both"/>
        <w:rPr>
          <w:rFonts w:ascii="Times New Roman" w:hAnsi="Times New Roman"/>
          <w:color w:val="000000" w:themeColor="text1"/>
          <w:lang w:val="ro-RO"/>
        </w:rPr>
      </w:pPr>
    </w:p>
    <w:p w14:paraId="17514B06"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On </w:t>
      </w:r>
      <w:proofErr w:type="spellStart"/>
      <w:r w:rsidRPr="008F1FAA">
        <w:rPr>
          <w:rFonts w:ascii="Times New Roman" w:hAnsi="Times New Roman"/>
          <w:color w:val="000000" w:themeColor="text1"/>
          <w:lang w:val="ro-RO"/>
        </w:rPr>
        <w:t>one</w:t>
      </w:r>
      <w:proofErr w:type="spellEnd"/>
      <w:r w:rsidRPr="008F1FAA">
        <w:rPr>
          <w:rFonts w:ascii="Times New Roman" w:hAnsi="Times New Roman"/>
          <w:color w:val="000000" w:themeColor="text1"/>
          <w:lang w:val="ro-RO"/>
        </w:rPr>
        <w:t xml:space="preserve"> hand,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w:t>
      </w:r>
    </w:p>
    <w:p w14:paraId="24B7DF2D" w14:textId="77777777" w:rsidR="006C3DB5" w:rsidRPr="008F1FAA" w:rsidRDefault="006C3DB5" w:rsidP="0010655E">
      <w:pPr>
        <w:spacing w:after="0" w:line="240" w:lineRule="auto"/>
        <w:jc w:val="both"/>
        <w:rPr>
          <w:rFonts w:ascii="Times New Roman" w:hAnsi="Times New Roman"/>
          <w:b/>
          <w:color w:val="000000" w:themeColor="text1"/>
          <w:lang w:val="ro-RO"/>
        </w:rPr>
      </w:pPr>
      <w:r w:rsidRPr="008F1FAA">
        <w:rPr>
          <w:rFonts w:ascii="Times New Roman" w:hAnsi="Times New Roman"/>
          <w:color w:val="000000" w:themeColor="text1"/>
          <w:lang w:val="ro-RO"/>
        </w:rPr>
        <w:t>……………………,</w:t>
      </w:r>
      <w:proofErr w:type="spellStart"/>
      <w:r w:rsidRPr="008F1FAA">
        <w:rPr>
          <w:rFonts w:ascii="Times New Roman" w:hAnsi="Times New Roman"/>
          <w:color w:val="000000" w:themeColor="text1"/>
          <w:lang w:val="ro-RO"/>
        </w:rPr>
        <w:t>with</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registered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office</w:t>
      </w:r>
      <w:proofErr w:type="spellEnd"/>
      <w:r w:rsidRPr="008F1FAA">
        <w:rPr>
          <w:rFonts w:ascii="Times New Roman" w:hAnsi="Times New Roman"/>
          <w:color w:val="000000" w:themeColor="text1"/>
          <w:lang w:val="ro-RO"/>
        </w:rPr>
        <w:t>/</w:t>
      </w:r>
      <w:proofErr w:type="spellStart"/>
      <w:r w:rsidRPr="008F1FAA">
        <w:rPr>
          <w:rFonts w:ascii="Times New Roman" w:hAnsi="Times New Roman"/>
          <w:color w:val="000000" w:themeColor="text1"/>
          <w:lang w:val="ro-RO"/>
        </w:rPr>
        <w:t>address</w:t>
      </w:r>
      <w:proofErr w:type="spellEnd"/>
      <w:r w:rsidRPr="008F1FAA">
        <w:rPr>
          <w:rFonts w:ascii="Times New Roman" w:hAnsi="Times New Roman"/>
          <w:color w:val="000000" w:themeColor="text1"/>
          <w:lang w:val="ro-RO"/>
        </w:rPr>
        <w:t xml:space="preserve"> in: ……………………………., </w:t>
      </w:r>
      <w:proofErr w:type="spellStart"/>
      <w:r w:rsidRPr="008F1FAA">
        <w:rPr>
          <w:rFonts w:ascii="Times New Roman" w:hAnsi="Times New Roman"/>
          <w:color w:val="000000" w:themeColor="text1"/>
          <w:lang w:val="ro-RO"/>
        </w:rPr>
        <w:t>represented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as: …………………., </w:t>
      </w:r>
      <w:proofErr w:type="spellStart"/>
      <w:r w:rsidRPr="008F1FAA">
        <w:rPr>
          <w:rFonts w:ascii="Times New Roman" w:hAnsi="Times New Roman"/>
          <w:color w:val="000000" w:themeColor="text1"/>
          <w:lang w:val="ro-RO"/>
        </w:rPr>
        <w:t>identity</w:t>
      </w:r>
      <w:proofErr w:type="spellEnd"/>
      <w:r w:rsidRPr="008F1FAA">
        <w:rPr>
          <w:rFonts w:ascii="Times New Roman" w:hAnsi="Times New Roman"/>
          <w:color w:val="000000" w:themeColor="text1"/>
          <w:lang w:val="ro-RO"/>
        </w:rPr>
        <w:t xml:space="preserve"> document..................., </w:t>
      </w:r>
      <w:proofErr w:type="spellStart"/>
      <w:r w:rsidRPr="008F1FAA">
        <w:rPr>
          <w:rFonts w:ascii="Times New Roman" w:hAnsi="Times New Roman"/>
          <w:color w:val="000000" w:themeColor="text1"/>
          <w:lang w:val="ro-RO"/>
        </w:rPr>
        <w:t>phone</w:t>
      </w:r>
      <w:proofErr w:type="spellEnd"/>
      <w:r w:rsidRPr="008F1FAA">
        <w:rPr>
          <w:rFonts w:ascii="Times New Roman" w:hAnsi="Times New Roman"/>
          <w:color w:val="000000" w:themeColor="text1"/>
          <w:lang w:val="ro-RO"/>
        </w:rPr>
        <w:t xml:space="preserve">....e- e-mail......., </w:t>
      </w:r>
      <w:proofErr w:type="spellStart"/>
      <w:r w:rsidRPr="008F1FAA">
        <w:rPr>
          <w:rFonts w:ascii="Times New Roman" w:hAnsi="Times New Roman"/>
          <w:bCs/>
          <w:color w:val="000000" w:themeColor="text1"/>
          <w:lang w:val="ro-RO"/>
        </w:rPr>
        <w:t>hereinafter</w:t>
      </w:r>
      <w:proofErr w:type="spellEnd"/>
      <w:r w:rsidRPr="008F1FAA">
        <w:rPr>
          <w:rFonts w:ascii="Times New Roman" w:hAnsi="Times New Roman"/>
          <w:bCs/>
          <w:color w:val="000000" w:themeColor="text1"/>
          <w:lang w:val="ro-RO"/>
        </w:rPr>
        <w:t xml:space="preserve"> </w:t>
      </w:r>
      <w:proofErr w:type="spellStart"/>
      <w:r w:rsidRPr="008F1FAA">
        <w:rPr>
          <w:rFonts w:ascii="Times New Roman" w:hAnsi="Times New Roman"/>
          <w:bCs/>
          <w:color w:val="000000" w:themeColor="text1"/>
          <w:lang w:val="ro-RO"/>
        </w:rPr>
        <w:t>referred</w:t>
      </w:r>
      <w:proofErr w:type="spellEnd"/>
      <w:r w:rsidRPr="008F1FAA">
        <w:rPr>
          <w:rFonts w:ascii="Times New Roman" w:hAnsi="Times New Roman"/>
          <w:bCs/>
          <w:color w:val="000000" w:themeColor="text1"/>
          <w:lang w:val="ro-RO"/>
        </w:rPr>
        <w:t xml:space="preserve"> </w:t>
      </w:r>
      <w:proofErr w:type="spellStart"/>
      <w:r w:rsidRPr="008F1FAA">
        <w:rPr>
          <w:rFonts w:ascii="Times New Roman" w:hAnsi="Times New Roman"/>
          <w:bCs/>
          <w:color w:val="000000" w:themeColor="text1"/>
          <w:lang w:val="ro-RO"/>
        </w:rPr>
        <w:t>called</w:t>
      </w:r>
      <w:proofErr w:type="spellEnd"/>
      <w:r w:rsidRPr="008F1FAA">
        <w:rPr>
          <w:rFonts w:ascii="Times New Roman" w:hAnsi="Times New Roman"/>
          <w:b/>
          <w:color w:val="000000" w:themeColor="text1"/>
          <w:lang w:val="ro-RO"/>
        </w:rPr>
        <w:t xml:space="preserve"> User, </w:t>
      </w:r>
    </w:p>
    <w:p w14:paraId="3CF98B74"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on </w:t>
      </w: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hand</w:t>
      </w:r>
    </w:p>
    <w:p w14:paraId="4C67AD44"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Hereinafter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jointly</w:t>
      </w:r>
      <w:proofErr w:type="spellEnd"/>
      <w:r w:rsidRPr="008F1FAA">
        <w:rPr>
          <w:rFonts w:ascii="Times New Roman" w:hAnsi="Times New Roman"/>
          <w:color w:val="000000" w:themeColor="text1"/>
          <w:lang w:val="ro-RO"/>
        </w:rPr>
        <w:t xml:space="preserve"> or </w:t>
      </w:r>
      <w:proofErr w:type="spellStart"/>
      <w:r w:rsidRPr="008F1FAA">
        <w:rPr>
          <w:rFonts w:ascii="Times New Roman" w:hAnsi="Times New Roman"/>
          <w:color w:val="000000" w:themeColor="text1"/>
          <w:lang w:val="ro-RO"/>
        </w:rPr>
        <w:t>severally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referred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party or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w:t>
      </w:r>
    </w:p>
    <w:p w14:paraId="7C40F8F4" w14:textId="77777777" w:rsidR="006C3DB5" w:rsidRPr="008F1FAA" w:rsidRDefault="006C3DB5" w:rsidP="0010655E">
      <w:pPr>
        <w:spacing w:after="0" w:line="240" w:lineRule="auto"/>
        <w:jc w:val="both"/>
        <w:rPr>
          <w:rFonts w:ascii="Times New Roman" w:hAnsi="Times New Roman"/>
          <w:color w:val="000000" w:themeColor="text1"/>
          <w:lang w:val="ro-RO"/>
        </w:rPr>
      </w:pPr>
    </w:p>
    <w:p w14:paraId="639BA565"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In </w:t>
      </w:r>
      <w:proofErr w:type="spellStart"/>
      <w:r w:rsidRPr="008F1FAA">
        <w:rPr>
          <w:rFonts w:ascii="Times New Roman" w:hAnsi="Times New Roman"/>
          <w:color w:val="000000" w:themeColor="text1"/>
          <w:lang w:val="ro-RO"/>
        </w:rPr>
        <w:t>view</w:t>
      </w:r>
      <w:proofErr w:type="spellEnd"/>
      <w:r w:rsidRPr="008F1FAA">
        <w:rPr>
          <w:rFonts w:ascii="Times New Roman" w:hAnsi="Times New Roman"/>
          <w:color w:val="000000" w:themeColor="text1"/>
          <w:lang w:val="ro-RO"/>
        </w:rPr>
        <w:t xml:space="preserve"> of Law </w:t>
      </w:r>
      <w:proofErr w:type="spellStart"/>
      <w:r w:rsidRPr="008F1FAA">
        <w:rPr>
          <w:rFonts w:ascii="Times New Roman" w:hAnsi="Times New Roman"/>
          <w:color w:val="000000" w:themeColor="text1"/>
          <w:lang w:val="ro-RO"/>
        </w:rPr>
        <w:t>no</w:t>
      </w:r>
      <w:proofErr w:type="spellEnd"/>
      <w:r w:rsidRPr="008F1FAA">
        <w:rPr>
          <w:rFonts w:ascii="Times New Roman" w:hAnsi="Times New Roman"/>
          <w:color w:val="000000" w:themeColor="text1"/>
          <w:lang w:val="ro-RO"/>
        </w:rPr>
        <w:t xml:space="preserve">. 36 of </w:t>
      </w:r>
      <w:proofErr w:type="spellStart"/>
      <w:r w:rsidRPr="008F1FAA">
        <w:rPr>
          <w:rFonts w:ascii="Times New Roman" w:hAnsi="Times New Roman"/>
          <w:color w:val="000000" w:themeColor="text1"/>
          <w:lang w:val="ro-RO"/>
        </w:rPr>
        <w:t>January</w:t>
      </w:r>
      <w:proofErr w:type="spellEnd"/>
      <w:r w:rsidRPr="008F1FAA">
        <w:rPr>
          <w:rFonts w:ascii="Times New Roman" w:hAnsi="Times New Roman"/>
          <w:color w:val="000000" w:themeColor="text1"/>
          <w:lang w:val="ro-RO"/>
        </w:rPr>
        <w:t xml:space="preserve"> 17, 2019 for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ratification</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Nagoya Protocol on </w:t>
      </w:r>
      <w:proofErr w:type="spellStart"/>
      <w:r w:rsidRPr="008F1FAA">
        <w:rPr>
          <w:rFonts w:ascii="Times New Roman" w:hAnsi="Times New Roman"/>
          <w:color w:val="000000" w:themeColor="text1"/>
          <w:lang w:val="ro-RO"/>
        </w:rPr>
        <w:t>access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genetic </w:t>
      </w:r>
      <w:proofErr w:type="spellStart"/>
      <w:r w:rsidRPr="008F1FAA">
        <w:rPr>
          <w:rFonts w:ascii="Times New Roman" w:hAnsi="Times New Roman"/>
          <w:color w:val="000000" w:themeColor="text1"/>
          <w:lang w:val="ro-RO"/>
        </w:rPr>
        <w:t>resources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fair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equitable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sharing</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benefits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resulting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from</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their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adopted</w:t>
      </w:r>
      <w:proofErr w:type="spellEnd"/>
      <w:r w:rsidRPr="008F1FAA">
        <w:rPr>
          <w:rFonts w:ascii="Times New Roman" w:hAnsi="Times New Roman"/>
          <w:color w:val="000000" w:themeColor="text1"/>
          <w:lang w:val="ro-RO"/>
        </w:rPr>
        <w:t xml:space="preserve"> in Nagoya on </w:t>
      </w:r>
      <w:proofErr w:type="spellStart"/>
      <w:r w:rsidRPr="008F1FAA">
        <w:rPr>
          <w:rFonts w:ascii="Times New Roman" w:hAnsi="Times New Roman"/>
          <w:color w:val="000000" w:themeColor="text1"/>
          <w:lang w:val="ro-RO"/>
        </w:rPr>
        <w:t>October</w:t>
      </w:r>
      <w:proofErr w:type="spellEnd"/>
      <w:r w:rsidRPr="008F1FAA">
        <w:rPr>
          <w:rFonts w:ascii="Times New Roman" w:hAnsi="Times New Roman"/>
          <w:color w:val="000000" w:themeColor="text1"/>
          <w:lang w:val="ro-RO"/>
        </w:rPr>
        <w:t xml:space="preserve"> 29, 2010, </w:t>
      </w:r>
      <w:proofErr w:type="spellStart"/>
      <w:r w:rsidRPr="008F1FAA">
        <w:rPr>
          <w:rFonts w:ascii="Times New Roman" w:hAnsi="Times New Roman"/>
          <w:color w:val="000000" w:themeColor="text1"/>
          <w:lang w:val="ro-RO"/>
        </w:rPr>
        <w:t>signed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Romania on </w:t>
      </w:r>
      <w:proofErr w:type="spellStart"/>
      <w:r w:rsidRPr="008F1FAA">
        <w:rPr>
          <w:rFonts w:ascii="Times New Roman" w:hAnsi="Times New Roman"/>
          <w:color w:val="000000" w:themeColor="text1"/>
          <w:lang w:val="ro-RO"/>
        </w:rPr>
        <w:t>September</w:t>
      </w:r>
      <w:proofErr w:type="spellEnd"/>
      <w:r w:rsidRPr="008F1FAA">
        <w:rPr>
          <w:rFonts w:ascii="Times New Roman" w:hAnsi="Times New Roman"/>
          <w:color w:val="000000" w:themeColor="text1"/>
          <w:lang w:val="ro-RO"/>
        </w:rPr>
        <w:t xml:space="preserve"> 20, 2011 in New York, at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Convention</w:t>
      </w:r>
      <w:proofErr w:type="spellEnd"/>
      <w:r w:rsidRPr="008F1FAA">
        <w:rPr>
          <w:rFonts w:ascii="Times New Roman" w:hAnsi="Times New Roman"/>
          <w:color w:val="000000" w:themeColor="text1"/>
          <w:lang w:val="ro-RO"/>
        </w:rPr>
        <w:t xml:space="preserve"> on </w:t>
      </w:r>
      <w:proofErr w:type="spellStart"/>
      <w:r w:rsidRPr="008F1FAA">
        <w:rPr>
          <w:rFonts w:ascii="Times New Roman" w:hAnsi="Times New Roman"/>
          <w:color w:val="000000" w:themeColor="text1"/>
          <w:lang w:val="ro-RO"/>
        </w:rPr>
        <w:t>Biological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Diversity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signed</w:t>
      </w:r>
      <w:proofErr w:type="spellEnd"/>
      <w:r w:rsidRPr="008F1FAA">
        <w:rPr>
          <w:rFonts w:ascii="Times New Roman" w:hAnsi="Times New Roman"/>
          <w:color w:val="000000" w:themeColor="text1"/>
          <w:lang w:val="ro-RO"/>
        </w:rPr>
        <w:t xml:space="preserve"> on</w:t>
      </w:r>
    </w:p>
    <w:p w14:paraId="6524FE2A" w14:textId="7D0B6970" w:rsidR="006C3DB5" w:rsidRPr="008F1FAA" w:rsidRDefault="006C3DB5" w:rsidP="0010655E">
      <w:pPr>
        <w:spacing w:after="0" w:line="240" w:lineRule="auto"/>
        <w:jc w:val="both"/>
        <w:rPr>
          <w:rFonts w:ascii="Times New Roman" w:hAnsi="Times New Roman"/>
          <w:color w:val="000000" w:themeColor="text1"/>
          <w:lang w:val="ro-RO"/>
        </w:rPr>
      </w:pPr>
    </w:p>
    <w:p w14:paraId="39D8F994" w14:textId="53EB8166" w:rsidR="0010655E" w:rsidRPr="008F1FAA" w:rsidRDefault="0010655E" w:rsidP="0010655E">
      <w:pPr>
        <w:spacing w:after="0" w:line="240" w:lineRule="auto"/>
        <w:jc w:val="both"/>
        <w:rPr>
          <w:rFonts w:ascii="Times New Roman" w:hAnsi="Times New Roman"/>
          <w:color w:val="000000" w:themeColor="text1"/>
          <w:lang w:val="ro-RO"/>
        </w:rPr>
      </w:pPr>
    </w:p>
    <w:p w14:paraId="0CD00FB5" w14:textId="24F74A94" w:rsidR="0010655E" w:rsidRPr="008F1FAA" w:rsidRDefault="0010655E" w:rsidP="0010655E">
      <w:pPr>
        <w:spacing w:after="0" w:line="240" w:lineRule="auto"/>
        <w:jc w:val="both"/>
        <w:rPr>
          <w:rFonts w:ascii="Times New Roman" w:hAnsi="Times New Roman"/>
          <w:color w:val="000000" w:themeColor="text1"/>
          <w:lang w:val="ro-RO"/>
        </w:rPr>
      </w:pPr>
    </w:p>
    <w:p w14:paraId="3DF4CF9B" w14:textId="73CD3DDB" w:rsidR="0010655E" w:rsidRPr="008F1FAA" w:rsidRDefault="0010655E" w:rsidP="0010655E">
      <w:pPr>
        <w:spacing w:after="0" w:line="240" w:lineRule="auto"/>
        <w:jc w:val="both"/>
        <w:rPr>
          <w:rFonts w:ascii="Times New Roman" w:hAnsi="Times New Roman"/>
          <w:color w:val="000000" w:themeColor="text1"/>
          <w:lang w:val="ro-RO"/>
        </w:rPr>
      </w:pPr>
    </w:p>
    <w:p w14:paraId="23CADE84" w14:textId="38C72D6B" w:rsidR="0010655E" w:rsidRPr="008F1FAA" w:rsidRDefault="0010655E" w:rsidP="0010655E">
      <w:pPr>
        <w:spacing w:after="0" w:line="240" w:lineRule="auto"/>
        <w:jc w:val="both"/>
        <w:rPr>
          <w:rFonts w:ascii="Times New Roman" w:hAnsi="Times New Roman"/>
          <w:color w:val="000000" w:themeColor="text1"/>
          <w:lang w:val="ro-RO"/>
        </w:rPr>
      </w:pPr>
    </w:p>
    <w:p w14:paraId="4C2635F1" w14:textId="70F030BF" w:rsidR="0010655E" w:rsidRPr="008F1FAA" w:rsidRDefault="0010655E" w:rsidP="0010655E">
      <w:pPr>
        <w:spacing w:after="0" w:line="240" w:lineRule="auto"/>
        <w:jc w:val="both"/>
        <w:rPr>
          <w:rFonts w:ascii="Times New Roman" w:hAnsi="Times New Roman"/>
          <w:color w:val="000000" w:themeColor="text1"/>
          <w:lang w:val="ro-RO"/>
        </w:rPr>
      </w:pPr>
    </w:p>
    <w:p w14:paraId="498AF331" w14:textId="72A0768A" w:rsidR="0010655E" w:rsidRPr="008F1FAA" w:rsidRDefault="0010655E" w:rsidP="0010655E">
      <w:pPr>
        <w:spacing w:after="0" w:line="240" w:lineRule="auto"/>
        <w:jc w:val="both"/>
        <w:rPr>
          <w:rFonts w:ascii="Times New Roman" w:hAnsi="Times New Roman"/>
          <w:color w:val="000000" w:themeColor="text1"/>
          <w:lang w:val="ro-RO"/>
        </w:rPr>
      </w:pPr>
    </w:p>
    <w:p w14:paraId="10F080E0" w14:textId="77777777" w:rsidR="0010655E" w:rsidRPr="008F1FAA" w:rsidRDefault="0010655E" w:rsidP="0010655E">
      <w:pPr>
        <w:spacing w:after="0" w:line="240" w:lineRule="auto"/>
        <w:jc w:val="both"/>
        <w:rPr>
          <w:rFonts w:ascii="Times New Roman" w:hAnsi="Times New Roman"/>
          <w:color w:val="000000" w:themeColor="text1"/>
          <w:lang w:val="ro-RO"/>
        </w:rPr>
      </w:pPr>
    </w:p>
    <w:p w14:paraId="57376F5E" w14:textId="767AACC9"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lastRenderedPageBreak/>
        <w:t>privind diversitatea biologică, semnată la 5 iunie 1992 la Rio de Janeiro, precum și prevederile Regulamentului (UE) nr. 511/2014 al Parlamentului European și al Consiliului din 16 aprilie 2014 privind măsurile de conformitate destinate utilizatorilor prevăzute în Protocolul de la Nagoya referitoare la accesul la resursele genetice și împărțirea corectă și echitabilă a beneficiilor care rezultă din utilizarea acestora în Uniune,</w:t>
      </w:r>
    </w:p>
    <w:p w14:paraId="04B84863"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2CBDAC46" w14:textId="608C5DBF"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Ca urmare a obținerii consimțământului p</w:t>
      </w:r>
      <w:r w:rsidR="00D81E4D" w:rsidRPr="008F1FAA">
        <w:rPr>
          <w:rFonts w:ascii="Times New Roman" w:eastAsia="Times New Roman" w:hAnsi="Times New Roman"/>
          <w:color w:val="000000" w:themeColor="text1"/>
          <w:lang w:val="ro-RO"/>
        </w:rPr>
        <w:t>realabil în cunoștință de cauză/</w:t>
      </w:r>
      <w:r w:rsidRPr="008F1FAA">
        <w:rPr>
          <w:rFonts w:ascii="Times New Roman" w:eastAsia="Times New Roman" w:hAnsi="Times New Roman"/>
          <w:color w:val="000000" w:themeColor="text1"/>
          <w:lang w:val="ro-RO"/>
        </w:rPr>
        <w:t xml:space="preserve">depunerii cererii de acces la resurse genetice și împărțirea beneficiilor cu </w:t>
      </w:r>
      <w:r w:rsidR="00595506" w:rsidRPr="008F1FAA">
        <w:rPr>
          <w:rFonts w:ascii="Times New Roman" w:eastAsia="Times New Roman" w:hAnsi="Times New Roman"/>
          <w:color w:val="000000" w:themeColor="text1"/>
          <w:lang w:val="ro-RO"/>
        </w:rPr>
        <w:t>nr. de înregistrare</w:t>
      </w:r>
      <w:r w:rsidRPr="008F1FAA">
        <w:rPr>
          <w:rFonts w:ascii="Times New Roman" w:eastAsia="Times New Roman" w:hAnsi="Times New Roman"/>
          <w:color w:val="000000" w:themeColor="text1"/>
          <w:lang w:val="ro-RO"/>
        </w:rPr>
        <w:t>..................</w:t>
      </w:r>
    </w:p>
    <w:p w14:paraId="0386B6A6"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6219C124"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Părțile au convenit semnarea următorului contract:</w:t>
      </w:r>
    </w:p>
    <w:p w14:paraId="11135CD2"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1.</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Obiectul contractului</w:t>
      </w:r>
    </w:p>
    <w:p w14:paraId="2EDC967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Obiectul prezentului contract este de a stabili drepturile și obligații convenite în ceea ce privește condițiile de utilizare a resurselor genetice, aplicațiile și comercializarea ulterioare, sub rezerva cărora a fost dat consimțământul prealabil în cunoștință de cauză, precum și condițiile de împărțire a beneficiilor care decurg din această utilizare.</w:t>
      </w:r>
    </w:p>
    <w:p w14:paraId="5F862E12" w14:textId="77777777" w:rsidR="006C3DB5" w:rsidRPr="008F1FAA" w:rsidRDefault="006C3DB5" w:rsidP="0010655E">
      <w:pPr>
        <w:spacing w:after="0" w:line="240" w:lineRule="auto"/>
        <w:jc w:val="center"/>
        <w:rPr>
          <w:rFonts w:ascii="Times New Roman" w:eastAsia="Times New Roman" w:hAnsi="Times New Roman"/>
          <w:color w:val="000000" w:themeColor="text1"/>
          <w:lang w:val="ro-RO"/>
        </w:rPr>
      </w:pPr>
    </w:p>
    <w:p w14:paraId="39A261A0" w14:textId="77777777" w:rsidR="006C3DB5" w:rsidRPr="008F1FAA" w:rsidRDefault="006C3DB5" w:rsidP="00F23779">
      <w:pPr>
        <w:numPr>
          <w:ilvl w:val="0"/>
          <w:numId w:val="19"/>
        </w:num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Tipul resursei genetice...................</w:t>
      </w:r>
    </w:p>
    <w:p w14:paraId="2587FEFC" w14:textId="77777777" w:rsidR="006C3DB5" w:rsidRPr="008F1FAA" w:rsidRDefault="006C3DB5" w:rsidP="00F23779">
      <w:pPr>
        <w:numPr>
          <w:ilvl w:val="0"/>
          <w:numId w:val="19"/>
        </w:num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Locul prelevării (</w:t>
      </w:r>
      <w:r w:rsidRPr="008F1FAA">
        <w:rPr>
          <w:rFonts w:ascii="Times New Roman" w:eastAsia="Times New Roman" w:hAnsi="Times New Roman"/>
          <w:i/>
          <w:color w:val="000000" w:themeColor="text1"/>
          <w:lang w:val="ro-RO"/>
        </w:rPr>
        <w:t xml:space="preserve">in </w:t>
      </w:r>
      <w:proofErr w:type="spellStart"/>
      <w:r w:rsidRPr="008F1FAA">
        <w:rPr>
          <w:rFonts w:ascii="Times New Roman" w:eastAsia="Times New Roman" w:hAnsi="Times New Roman"/>
          <w:i/>
          <w:color w:val="000000" w:themeColor="text1"/>
          <w:lang w:val="ro-RO"/>
        </w:rPr>
        <w:t>situ</w:t>
      </w:r>
      <w:proofErr w:type="spellEnd"/>
      <w:r w:rsidRPr="008F1FAA">
        <w:rPr>
          <w:rFonts w:ascii="Times New Roman" w:eastAsia="Times New Roman" w:hAnsi="Times New Roman"/>
          <w:color w:val="000000" w:themeColor="text1"/>
          <w:lang w:val="ro-RO"/>
        </w:rPr>
        <w:t xml:space="preserve"> - zona prelevării, </w:t>
      </w:r>
      <w:r w:rsidRPr="008F1FAA">
        <w:rPr>
          <w:rFonts w:ascii="Times New Roman" w:eastAsia="Times New Roman" w:hAnsi="Times New Roman"/>
          <w:i/>
          <w:color w:val="000000" w:themeColor="text1"/>
          <w:lang w:val="ro-RO"/>
        </w:rPr>
        <w:t xml:space="preserve">ex </w:t>
      </w:r>
      <w:proofErr w:type="spellStart"/>
      <w:r w:rsidRPr="008F1FAA">
        <w:rPr>
          <w:rFonts w:ascii="Times New Roman" w:eastAsia="Times New Roman" w:hAnsi="Times New Roman"/>
          <w:i/>
          <w:color w:val="000000" w:themeColor="text1"/>
          <w:lang w:val="ro-RO"/>
        </w:rPr>
        <w:t>situ</w:t>
      </w:r>
      <w:proofErr w:type="spellEnd"/>
      <w:r w:rsidRPr="008F1FAA">
        <w:rPr>
          <w:rFonts w:ascii="Times New Roman" w:eastAsia="Times New Roman" w:hAnsi="Times New Roman"/>
          <w:color w:val="000000" w:themeColor="text1"/>
          <w:lang w:val="ro-RO"/>
        </w:rPr>
        <w:t xml:space="preserve"> – nume colecție)…………..</w:t>
      </w:r>
    </w:p>
    <w:p w14:paraId="6D4DC470" w14:textId="77777777" w:rsidR="006C3DB5" w:rsidRPr="008F1FAA" w:rsidRDefault="006C3DB5" w:rsidP="00F23779">
      <w:pPr>
        <w:numPr>
          <w:ilvl w:val="0"/>
          <w:numId w:val="19"/>
        </w:num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Scopul utilizării...................</w:t>
      </w:r>
    </w:p>
    <w:p w14:paraId="5B75F40C" w14:textId="77777777" w:rsidR="006C3DB5" w:rsidRPr="008F1FAA" w:rsidRDefault="006C3DB5" w:rsidP="00F23779">
      <w:pPr>
        <w:numPr>
          <w:ilvl w:val="0"/>
          <w:numId w:val="19"/>
        </w:num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Tipul utilizării (comercial, non-comercial) ...................</w:t>
      </w:r>
    </w:p>
    <w:p w14:paraId="572057D6" w14:textId="77777777" w:rsidR="006C3DB5" w:rsidRPr="008F1FAA" w:rsidRDefault="006C3DB5" w:rsidP="00F23779">
      <w:pPr>
        <w:numPr>
          <w:ilvl w:val="0"/>
          <w:numId w:val="19"/>
        </w:num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Cantitatea...................</w:t>
      </w:r>
    </w:p>
    <w:p w14:paraId="0ED680AA" w14:textId="77777777" w:rsidR="006C3DB5" w:rsidRPr="008F1FAA" w:rsidRDefault="006C3DB5" w:rsidP="00F23779">
      <w:pPr>
        <w:numPr>
          <w:ilvl w:val="0"/>
          <w:numId w:val="19"/>
        </w:num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Alte date considerate necesare...................</w:t>
      </w:r>
    </w:p>
    <w:p w14:paraId="5612BE04"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28108B80"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2.</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Condiții de utilizare a resursei genetice</w:t>
      </w:r>
    </w:p>
    <w:p w14:paraId="1DC4847F"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71BAB32"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B835357"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820F099"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42BAD5B4"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3.</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 xml:space="preserve">Beneficii rezultate din utilizare </w:t>
      </w:r>
      <w:r w:rsidRPr="008F1FAA">
        <w:rPr>
          <w:rFonts w:ascii="Times New Roman" w:eastAsia="Times New Roman" w:hAnsi="Times New Roman"/>
          <w:color w:val="000000" w:themeColor="text1"/>
          <w:lang w:val="ro-RO"/>
        </w:rPr>
        <w:t>(a se vedea Anexa 7)...................................................................</w:t>
      </w:r>
    </w:p>
    <w:p w14:paraId="14A5361B"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r w:rsidRPr="008F1FAA">
        <w:rPr>
          <w:rFonts w:ascii="Times New Roman" w:eastAsia="Times New Roman" w:hAnsi="Times New Roman"/>
          <w:color w:val="000000" w:themeColor="text1"/>
          <w:lang w:val="ro-RO"/>
        </w:rPr>
        <w:t>................................................................................</w:t>
      </w:r>
    </w:p>
    <w:p w14:paraId="211969E0"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June 5, 1992 in Rio de Janeiro, as </w:t>
      </w:r>
      <w:proofErr w:type="spellStart"/>
      <w:r w:rsidRPr="008F1FAA">
        <w:rPr>
          <w:rFonts w:ascii="Times New Roman" w:hAnsi="Times New Roman"/>
          <w:color w:val="000000" w:themeColor="text1"/>
          <w:lang w:val="ro-RO"/>
        </w:rPr>
        <w:t>well</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r w:rsidRPr="008F1FAA">
        <w:rPr>
          <w:rFonts w:ascii="Times New Roman" w:hAnsi="Times New Roman"/>
          <w:color w:val="000000" w:themeColor="text1"/>
        </w:rPr>
        <w:t>amendments</w:t>
      </w:r>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Regulation</w:t>
      </w:r>
      <w:proofErr w:type="spellEnd"/>
      <w:r w:rsidRPr="008F1FAA">
        <w:rPr>
          <w:rFonts w:ascii="Times New Roman" w:hAnsi="Times New Roman"/>
          <w:color w:val="000000" w:themeColor="text1"/>
          <w:lang w:val="ro-RO"/>
        </w:rPr>
        <w:t xml:space="preserve"> Act (EU) </w:t>
      </w:r>
      <w:proofErr w:type="spellStart"/>
      <w:r w:rsidRPr="008F1FAA">
        <w:rPr>
          <w:rFonts w:ascii="Times New Roman" w:hAnsi="Times New Roman"/>
          <w:color w:val="000000" w:themeColor="text1"/>
          <w:lang w:val="ro-RO"/>
        </w:rPr>
        <w:t>no</w:t>
      </w:r>
      <w:proofErr w:type="spellEnd"/>
      <w:r w:rsidRPr="008F1FAA">
        <w:rPr>
          <w:rFonts w:ascii="Times New Roman" w:hAnsi="Times New Roman"/>
          <w:color w:val="000000" w:themeColor="text1"/>
          <w:lang w:val="ro-RO"/>
        </w:rPr>
        <w:t xml:space="preserve">. 511/2014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European </w:t>
      </w:r>
      <w:proofErr w:type="spellStart"/>
      <w:r w:rsidRPr="008F1FAA">
        <w:rPr>
          <w:rFonts w:ascii="Times New Roman" w:hAnsi="Times New Roman"/>
          <w:color w:val="000000" w:themeColor="text1"/>
          <w:lang w:val="ro-RO"/>
        </w:rPr>
        <w:t>Parliament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Council of 16 April 2014 on </w:t>
      </w:r>
      <w:proofErr w:type="spellStart"/>
      <w:r w:rsidRPr="008F1FAA">
        <w:rPr>
          <w:rFonts w:ascii="Times New Roman" w:hAnsi="Times New Roman"/>
          <w:color w:val="000000" w:themeColor="text1"/>
          <w:lang w:val="ro-RO"/>
        </w:rPr>
        <w:t>compliance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measures</w:t>
      </w:r>
      <w:proofErr w:type="spellEnd"/>
      <w:r w:rsidRPr="008F1FAA">
        <w:rPr>
          <w:rFonts w:ascii="Times New Roman" w:hAnsi="Times New Roman"/>
          <w:color w:val="000000" w:themeColor="text1"/>
          <w:lang w:val="ro-RO"/>
        </w:rPr>
        <w:t xml:space="preserve"> for </w:t>
      </w:r>
      <w:proofErr w:type="spellStart"/>
      <w:r w:rsidRPr="008F1FAA">
        <w:rPr>
          <w:rFonts w:ascii="Times New Roman" w:hAnsi="Times New Roman"/>
          <w:color w:val="000000" w:themeColor="text1"/>
          <w:lang w:val="ro-RO"/>
        </w:rPr>
        <w:t>users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provided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Nagoya Protocol on </w:t>
      </w:r>
      <w:proofErr w:type="spellStart"/>
      <w:r w:rsidRPr="008F1FAA">
        <w:rPr>
          <w:rFonts w:ascii="Times New Roman" w:hAnsi="Times New Roman"/>
          <w:color w:val="000000" w:themeColor="text1"/>
          <w:lang w:val="ro-RO"/>
        </w:rPr>
        <w:t>access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genetic </w:t>
      </w:r>
      <w:proofErr w:type="spellStart"/>
      <w:r w:rsidRPr="008F1FAA">
        <w:rPr>
          <w:rFonts w:ascii="Times New Roman" w:hAnsi="Times New Roman"/>
          <w:color w:val="000000" w:themeColor="text1"/>
          <w:lang w:val="ro-RO"/>
        </w:rPr>
        <w:t>resources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fair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equitable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sharing</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benefits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arising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from</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their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 xml:space="preserve"> in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Union,</w:t>
      </w:r>
    </w:p>
    <w:p w14:paraId="66FF7576" w14:textId="77777777" w:rsidR="006C3DB5" w:rsidRPr="008F1FAA" w:rsidRDefault="006C3DB5" w:rsidP="0010655E">
      <w:pPr>
        <w:spacing w:after="0" w:line="240" w:lineRule="auto"/>
        <w:jc w:val="both"/>
        <w:rPr>
          <w:rFonts w:ascii="Times New Roman" w:hAnsi="Times New Roman"/>
          <w:color w:val="000000" w:themeColor="text1"/>
          <w:lang w:val="ro-RO"/>
        </w:rPr>
      </w:pPr>
    </w:p>
    <w:p w14:paraId="45CCB817" w14:textId="3AFF4647" w:rsidR="006C3DB5" w:rsidRPr="008F1FAA" w:rsidRDefault="006C3DB5" w:rsidP="0010655E">
      <w:pPr>
        <w:spacing w:after="0" w:line="240" w:lineRule="auto"/>
        <w:jc w:val="both"/>
        <w:rPr>
          <w:rFonts w:ascii="Times New Roman" w:hAnsi="Times New Roman"/>
          <w:color w:val="000000" w:themeColor="text1"/>
          <w:lang w:val="ro-RO"/>
        </w:rPr>
      </w:pPr>
    </w:p>
    <w:p w14:paraId="6E37EBEE" w14:textId="77777777" w:rsidR="00CE7F0D" w:rsidRPr="008F1FAA" w:rsidRDefault="00CE7F0D" w:rsidP="0010655E">
      <w:pPr>
        <w:spacing w:after="0" w:line="240" w:lineRule="auto"/>
        <w:jc w:val="both"/>
        <w:rPr>
          <w:rFonts w:ascii="Times New Roman" w:hAnsi="Times New Roman"/>
          <w:color w:val="000000" w:themeColor="text1"/>
          <w:lang w:val="ro-RO"/>
        </w:rPr>
      </w:pPr>
    </w:p>
    <w:p w14:paraId="59BF2C49" w14:textId="67D5BF16"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As a </w:t>
      </w:r>
      <w:proofErr w:type="spellStart"/>
      <w:r w:rsidRPr="008F1FAA">
        <w:rPr>
          <w:rFonts w:ascii="Times New Roman" w:hAnsi="Times New Roman"/>
          <w:color w:val="000000" w:themeColor="text1"/>
          <w:lang w:val="ro-RO"/>
        </w:rPr>
        <w:t>result</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obtaining</w:t>
      </w:r>
      <w:proofErr w:type="spellEnd"/>
      <w:r w:rsidRPr="008F1FAA">
        <w:rPr>
          <w:rFonts w:ascii="Times New Roman" w:hAnsi="Times New Roman"/>
          <w:color w:val="000000" w:themeColor="text1"/>
          <w:lang w:val="ro-RO"/>
        </w:rPr>
        <w:t xml:space="preserve"> prior </w:t>
      </w:r>
      <w:proofErr w:type="spellStart"/>
      <w:r w:rsidRPr="008F1FAA">
        <w:rPr>
          <w:rFonts w:ascii="Times New Roman" w:hAnsi="Times New Roman"/>
          <w:color w:val="000000" w:themeColor="text1"/>
          <w:lang w:val="ro-RO"/>
        </w:rPr>
        <w:t>informed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consent</w:t>
      </w:r>
      <w:proofErr w:type="spellEnd"/>
      <w:r w:rsidR="00543197" w:rsidRPr="008F1FAA">
        <w:rPr>
          <w:rFonts w:ascii="Times New Roman" w:hAnsi="Times New Roman"/>
          <w:color w:val="000000" w:themeColor="text1"/>
          <w:lang w:val="ro-RO"/>
        </w:rPr>
        <w:t>/</w:t>
      </w:r>
      <w:proofErr w:type="spellStart"/>
      <w:r w:rsidRPr="008F1FAA">
        <w:rPr>
          <w:rFonts w:ascii="Times New Roman" w:hAnsi="Times New Roman"/>
          <w:color w:val="000000" w:themeColor="text1"/>
          <w:lang w:val="ro-RO"/>
        </w:rPr>
        <w:t>submitting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request</w:t>
      </w:r>
      <w:proofErr w:type="spellEnd"/>
      <w:r w:rsidRPr="008F1FAA">
        <w:rPr>
          <w:rFonts w:ascii="Times New Roman" w:hAnsi="Times New Roman"/>
          <w:color w:val="000000" w:themeColor="text1"/>
          <w:lang w:val="ro-RO"/>
        </w:rPr>
        <w:t xml:space="preserve"> for </w:t>
      </w:r>
      <w:proofErr w:type="spellStart"/>
      <w:r w:rsidRPr="008F1FAA">
        <w:rPr>
          <w:rFonts w:ascii="Times New Roman" w:hAnsi="Times New Roman"/>
          <w:color w:val="000000" w:themeColor="text1"/>
          <w:lang w:val="ro-RO"/>
        </w:rPr>
        <w:t>access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genetic </w:t>
      </w:r>
      <w:proofErr w:type="spellStart"/>
      <w:r w:rsidRPr="008F1FAA">
        <w:rPr>
          <w:rFonts w:ascii="Times New Roman" w:hAnsi="Times New Roman"/>
          <w:color w:val="000000" w:themeColor="text1"/>
          <w:lang w:val="ro-RO"/>
        </w:rPr>
        <w:t>resources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sharing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benefits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with</w:t>
      </w:r>
      <w:proofErr w:type="spellEnd"/>
      <w:r w:rsidRPr="008F1FAA">
        <w:rPr>
          <w:rFonts w:ascii="Times New Roman" w:hAnsi="Times New Roman"/>
          <w:color w:val="000000" w:themeColor="text1"/>
          <w:lang w:val="ro-RO"/>
        </w:rPr>
        <w:t xml:space="preserve"> ID:..........................</w:t>
      </w:r>
    </w:p>
    <w:p w14:paraId="6BA38E52" w14:textId="77777777" w:rsidR="006C3DB5" w:rsidRPr="008F1FAA" w:rsidRDefault="006C3DB5" w:rsidP="0010655E">
      <w:pPr>
        <w:spacing w:after="0" w:line="240" w:lineRule="auto"/>
        <w:jc w:val="both"/>
        <w:rPr>
          <w:rFonts w:ascii="Times New Roman" w:hAnsi="Times New Roman"/>
          <w:color w:val="000000" w:themeColor="text1"/>
          <w:lang w:val="ro-RO"/>
        </w:rPr>
      </w:pPr>
    </w:p>
    <w:p w14:paraId="7C97D679" w14:textId="7B5AF97D"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The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agreed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sign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following</w:t>
      </w:r>
      <w:proofErr w:type="spellEnd"/>
      <w:r w:rsidRPr="008F1FAA">
        <w:rPr>
          <w:rFonts w:ascii="Times New Roman" w:hAnsi="Times New Roman"/>
          <w:color w:val="000000" w:themeColor="text1"/>
          <w:lang w:val="ro-RO"/>
        </w:rPr>
        <w:t xml:space="preserve"> contract:</w:t>
      </w:r>
    </w:p>
    <w:p w14:paraId="6C2231BC" w14:textId="77777777" w:rsidR="006C7397" w:rsidRPr="008F1FAA" w:rsidRDefault="006C7397" w:rsidP="0010655E">
      <w:pPr>
        <w:spacing w:after="0" w:line="240" w:lineRule="auto"/>
        <w:jc w:val="both"/>
        <w:rPr>
          <w:rFonts w:ascii="Times New Roman" w:hAnsi="Times New Roman"/>
          <w:color w:val="000000" w:themeColor="text1"/>
          <w:lang w:val="ro-RO"/>
        </w:rPr>
      </w:pPr>
    </w:p>
    <w:p w14:paraId="680BD55E" w14:textId="77777777" w:rsidR="006C3DB5" w:rsidRPr="008F1FAA" w:rsidRDefault="006C3DB5" w:rsidP="0010655E">
      <w:pPr>
        <w:spacing w:after="0" w:line="240" w:lineRule="auto"/>
        <w:jc w:val="both"/>
        <w:rPr>
          <w:rFonts w:ascii="Times New Roman" w:hAnsi="Times New Roman"/>
          <w:b/>
          <w:color w:val="000000" w:themeColor="text1"/>
          <w:lang w:val="ro-RO"/>
        </w:rPr>
      </w:pPr>
      <w:r w:rsidRPr="008F1FAA">
        <w:rPr>
          <w:rFonts w:ascii="Times New Roman" w:hAnsi="Times New Roman"/>
          <w:b/>
          <w:color w:val="000000" w:themeColor="text1"/>
          <w:lang w:val="ro-RO"/>
        </w:rPr>
        <w:t>1.</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proofErr w:type="spellStart"/>
      <w:r w:rsidRPr="008F1FAA">
        <w:rPr>
          <w:rFonts w:ascii="Times New Roman" w:hAnsi="Times New Roman"/>
          <w:b/>
          <w:color w:val="000000" w:themeColor="text1"/>
          <w:lang w:val="ro-RO"/>
        </w:rPr>
        <w:t>Subject</w:t>
      </w:r>
      <w:proofErr w:type="spellEnd"/>
      <w:r w:rsidRPr="008F1FAA">
        <w:rPr>
          <w:rFonts w:ascii="Times New Roman" w:hAnsi="Times New Roman"/>
          <w:b/>
          <w:color w:val="000000" w:themeColor="text1"/>
          <w:lang w:val="ro-RO"/>
        </w:rPr>
        <w:t xml:space="preserve"> of </w:t>
      </w:r>
      <w:proofErr w:type="spellStart"/>
      <w:r w:rsidRPr="008F1FAA">
        <w:rPr>
          <w:rFonts w:ascii="Times New Roman" w:hAnsi="Times New Roman"/>
          <w:b/>
          <w:color w:val="000000" w:themeColor="text1"/>
          <w:lang w:val="ro-RO"/>
        </w:rPr>
        <w:t>the</w:t>
      </w:r>
      <w:proofErr w:type="spellEnd"/>
      <w:r w:rsidRPr="008F1FAA">
        <w:rPr>
          <w:rFonts w:ascii="Times New Roman" w:hAnsi="Times New Roman"/>
          <w:b/>
          <w:color w:val="000000" w:themeColor="text1"/>
          <w:lang w:val="ro-RO"/>
        </w:rPr>
        <w:t xml:space="preserve"> contract</w:t>
      </w:r>
    </w:p>
    <w:p w14:paraId="29056944"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The </w:t>
      </w:r>
      <w:proofErr w:type="spellStart"/>
      <w:r w:rsidRPr="008F1FAA">
        <w:rPr>
          <w:rFonts w:ascii="Times New Roman" w:hAnsi="Times New Roman"/>
          <w:color w:val="000000" w:themeColor="text1"/>
          <w:lang w:val="ro-RO"/>
        </w:rPr>
        <w:t>purpose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establish</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agreed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rights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obligations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regarding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conditions</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genetic </w:t>
      </w:r>
      <w:proofErr w:type="spellStart"/>
      <w:r w:rsidRPr="008F1FAA">
        <w:rPr>
          <w:rFonts w:ascii="Times New Roman" w:hAnsi="Times New Roman"/>
          <w:color w:val="000000" w:themeColor="text1"/>
          <w:lang w:val="ro-RO"/>
        </w:rPr>
        <w:t>resources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applications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further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commercialization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subject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which</w:t>
      </w:r>
      <w:proofErr w:type="spellEnd"/>
      <w:r w:rsidRPr="008F1FAA">
        <w:rPr>
          <w:rFonts w:ascii="Times New Roman" w:hAnsi="Times New Roman"/>
          <w:color w:val="000000" w:themeColor="text1"/>
          <w:lang w:val="ro-RO"/>
        </w:rPr>
        <w:t xml:space="preserve"> prior </w:t>
      </w:r>
      <w:proofErr w:type="spellStart"/>
      <w:r w:rsidRPr="008F1FAA">
        <w:rPr>
          <w:rFonts w:ascii="Times New Roman" w:hAnsi="Times New Roman"/>
          <w:color w:val="000000" w:themeColor="text1"/>
          <w:lang w:val="ro-RO"/>
        </w:rPr>
        <w:t>informed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consent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has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been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given</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well</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conditions</w:t>
      </w:r>
      <w:proofErr w:type="spellEnd"/>
      <w:r w:rsidRPr="008F1FAA">
        <w:rPr>
          <w:rFonts w:ascii="Times New Roman" w:hAnsi="Times New Roman"/>
          <w:color w:val="000000" w:themeColor="text1"/>
          <w:lang w:val="ro-RO"/>
        </w:rPr>
        <w:t xml:space="preserve"> for </w:t>
      </w:r>
      <w:proofErr w:type="spellStart"/>
      <w:r w:rsidRPr="008F1FAA">
        <w:rPr>
          <w:rFonts w:ascii="Times New Roman" w:hAnsi="Times New Roman"/>
          <w:color w:val="000000" w:themeColor="text1"/>
          <w:lang w:val="ro-RO"/>
        </w:rPr>
        <w:t>sharing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benefits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arising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from</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w:t>
      </w:r>
    </w:p>
    <w:p w14:paraId="4FA421A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66ACF117" w14:textId="77777777" w:rsidR="006C3DB5" w:rsidRPr="008F1FAA" w:rsidRDefault="006C3DB5" w:rsidP="00F23779">
      <w:pPr>
        <w:pStyle w:val="ListParagraph"/>
        <w:numPr>
          <w:ilvl w:val="0"/>
          <w:numId w:val="20"/>
        </w:numPr>
        <w:spacing w:after="0" w:line="240" w:lineRule="auto"/>
        <w:rPr>
          <w:rFonts w:ascii="Times New Roman" w:hAnsi="Times New Roman"/>
          <w:color w:val="000000" w:themeColor="text1"/>
          <w:lang w:val="ro-RO"/>
        </w:rPr>
      </w:pPr>
      <w:proofErr w:type="spellStart"/>
      <w:r w:rsidRPr="008F1FAA">
        <w:rPr>
          <w:rFonts w:ascii="Times New Roman" w:hAnsi="Times New Roman"/>
          <w:color w:val="000000" w:themeColor="text1"/>
          <w:lang w:val="ro-RO"/>
        </w:rPr>
        <w:t>Type</w:t>
      </w:r>
      <w:proofErr w:type="spellEnd"/>
      <w:r w:rsidRPr="008F1FAA">
        <w:rPr>
          <w:rFonts w:ascii="Times New Roman" w:hAnsi="Times New Roman"/>
          <w:color w:val="000000" w:themeColor="text1"/>
          <w:lang w:val="ro-RO"/>
        </w:rPr>
        <w:t xml:space="preserve"> of genetic </w:t>
      </w:r>
      <w:proofErr w:type="spellStart"/>
      <w:r w:rsidRPr="008F1FAA">
        <w:rPr>
          <w:rFonts w:ascii="Times New Roman" w:hAnsi="Times New Roman"/>
          <w:color w:val="000000" w:themeColor="text1"/>
          <w:lang w:val="ro-RO"/>
        </w:rPr>
        <w:t>resource</w:t>
      </w:r>
      <w:proofErr w:type="spellEnd"/>
      <w:r w:rsidRPr="008F1FAA">
        <w:rPr>
          <w:rFonts w:ascii="Times New Roman" w:hAnsi="Times New Roman"/>
          <w:color w:val="000000" w:themeColor="text1"/>
          <w:lang w:val="ro-RO"/>
        </w:rPr>
        <w:t>...................</w:t>
      </w:r>
    </w:p>
    <w:p w14:paraId="13A9FA3E" w14:textId="77777777" w:rsidR="006C3DB5" w:rsidRPr="008F1FAA" w:rsidRDefault="006C3DB5" w:rsidP="00F23779">
      <w:pPr>
        <w:numPr>
          <w:ilvl w:val="0"/>
          <w:numId w:val="20"/>
        </w:num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Place of </w:t>
      </w:r>
      <w:proofErr w:type="spellStart"/>
      <w:r w:rsidRPr="008F1FAA">
        <w:rPr>
          <w:rFonts w:ascii="Times New Roman" w:hAnsi="Times New Roman"/>
          <w:color w:val="000000" w:themeColor="text1"/>
          <w:lang w:val="ro-RO"/>
        </w:rPr>
        <w:t>sampling</w:t>
      </w:r>
      <w:proofErr w:type="spellEnd"/>
      <w:r w:rsidRPr="008F1FAA">
        <w:rPr>
          <w:rFonts w:ascii="Times New Roman" w:hAnsi="Times New Roman"/>
          <w:color w:val="000000" w:themeColor="text1"/>
          <w:lang w:val="ro-RO"/>
        </w:rPr>
        <w:t xml:space="preserve"> (in </w:t>
      </w:r>
      <w:proofErr w:type="spellStart"/>
      <w:r w:rsidRPr="008F1FAA">
        <w:rPr>
          <w:rFonts w:ascii="Times New Roman" w:hAnsi="Times New Roman"/>
          <w:color w:val="000000" w:themeColor="text1"/>
          <w:lang w:val="ro-RO"/>
        </w:rPr>
        <w:t>situ</w:t>
      </w:r>
      <w:proofErr w:type="spellEnd"/>
      <w:r w:rsidRPr="008F1FAA">
        <w:rPr>
          <w:rFonts w:ascii="Times New Roman" w:hAnsi="Times New Roman"/>
          <w:color w:val="000000" w:themeColor="text1"/>
          <w:lang w:val="ro-RO"/>
        </w:rPr>
        <w:t xml:space="preserve"> - </w:t>
      </w:r>
      <w:proofErr w:type="spellStart"/>
      <w:r w:rsidRPr="008F1FAA">
        <w:rPr>
          <w:rFonts w:ascii="Times New Roman" w:hAnsi="Times New Roman"/>
          <w:color w:val="000000" w:themeColor="text1"/>
          <w:lang w:val="ro-RO"/>
        </w:rPr>
        <w:t>sampling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area</w:t>
      </w:r>
      <w:proofErr w:type="spellEnd"/>
      <w:r w:rsidRPr="008F1FAA">
        <w:rPr>
          <w:rFonts w:ascii="Times New Roman" w:hAnsi="Times New Roman"/>
          <w:color w:val="000000" w:themeColor="text1"/>
          <w:lang w:val="ro-RO"/>
        </w:rPr>
        <w:t xml:space="preserve">, ex </w:t>
      </w:r>
      <w:proofErr w:type="spellStart"/>
      <w:r w:rsidRPr="008F1FAA">
        <w:rPr>
          <w:rFonts w:ascii="Times New Roman" w:hAnsi="Times New Roman"/>
          <w:color w:val="000000" w:themeColor="text1"/>
          <w:lang w:val="ro-RO"/>
        </w:rPr>
        <w:t>situ</w:t>
      </w:r>
      <w:proofErr w:type="spellEnd"/>
      <w:r w:rsidRPr="008F1FAA">
        <w:rPr>
          <w:rFonts w:ascii="Times New Roman" w:hAnsi="Times New Roman"/>
          <w:color w:val="000000" w:themeColor="text1"/>
          <w:lang w:val="ro-RO"/>
        </w:rPr>
        <w:t xml:space="preserve"> - </w:t>
      </w:r>
      <w:proofErr w:type="spellStart"/>
      <w:r w:rsidRPr="008F1FAA">
        <w:rPr>
          <w:rFonts w:ascii="Times New Roman" w:hAnsi="Times New Roman"/>
          <w:color w:val="000000" w:themeColor="text1"/>
          <w:lang w:val="ro-RO"/>
        </w:rPr>
        <w:t>collection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name</w:t>
      </w:r>
      <w:proofErr w:type="spellEnd"/>
      <w:r w:rsidRPr="008F1FAA">
        <w:rPr>
          <w:rFonts w:ascii="Times New Roman" w:hAnsi="Times New Roman"/>
          <w:color w:val="000000" w:themeColor="text1"/>
          <w:lang w:val="ro-RO"/>
        </w:rPr>
        <w:t>)…………..</w:t>
      </w:r>
    </w:p>
    <w:p w14:paraId="7AF1CBCD" w14:textId="77777777" w:rsidR="006C3DB5" w:rsidRPr="008F1FAA" w:rsidRDefault="006C3DB5" w:rsidP="00F23779">
      <w:pPr>
        <w:numPr>
          <w:ilvl w:val="0"/>
          <w:numId w:val="20"/>
        </w:num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Purpose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w:t>
      </w:r>
    </w:p>
    <w:p w14:paraId="292468EA" w14:textId="2CD993FB" w:rsidR="006C3DB5" w:rsidRPr="008F1FAA" w:rsidRDefault="006C3DB5" w:rsidP="00F23779">
      <w:pPr>
        <w:numPr>
          <w:ilvl w:val="0"/>
          <w:numId w:val="20"/>
        </w:num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Type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commercial</w:t>
      </w:r>
      <w:proofErr w:type="spellEnd"/>
      <w:r w:rsidR="00543197" w:rsidRPr="008F1FAA">
        <w:rPr>
          <w:rFonts w:ascii="Times New Roman" w:hAnsi="Times New Roman"/>
          <w:color w:val="000000" w:themeColor="text1"/>
          <w:lang w:val="ro-RO"/>
        </w:rPr>
        <w:t>/</w:t>
      </w:r>
      <w:r w:rsidRPr="008F1FAA">
        <w:rPr>
          <w:rFonts w:ascii="Times New Roman" w:hAnsi="Times New Roman"/>
          <w:color w:val="000000" w:themeColor="text1"/>
          <w:lang w:val="ro-RO"/>
        </w:rPr>
        <w:t>non-</w:t>
      </w:r>
      <w:proofErr w:type="spellStart"/>
      <w:r w:rsidRPr="008F1FAA">
        <w:rPr>
          <w:rFonts w:ascii="Times New Roman" w:hAnsi="Times New Roman"/>
          <w:color w:val="000000" w:themeColor="text1"/>
          <w:lang w:val="ro-RO"/>
        </w:rPr>
        <w:t>commercial</w:t>
      </w:r>
      <w:proofErr w:type="spellEnd"/>
      <w:r w:rsidRPr="008F1FAA">
        <w:rPr>
          <w:rFonts w:ascii="Times New Roman" w:hAnsi="Times New Roman"/>
          <w:color w:val="000000" w:themeColor="text1"/>
          <w:lang w:val="ro-RO"/>
        </w:rPr>
        <w:t>)  ...................</w:t>
      </w:r>
    </w:p>
    <w:p w14:paraId="74D9B325" w14:textId="09186665" w:rsidR="006C3DB5" w:rsidRPr="008F1FAA" w:rsidRDefault="006C3DB5" w:rsidP="00F23779">
      <w:pPr>
        <w:numPr>
          <w:ilvl w:val="0"/>
          <w:numId w:val="20"/>
        </w:num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Quantity</w:t>
      </w:r>
      <w:proofErr w:type="spellEnd"/>
      <w:r w:rsidRPr="008F1FAA">
        <w:rPr>
          <w:rFonts w:ascii="Times New Roman" w:hAnsi="Times New Roman"/>
          <w:color w:val="000000" w:themeColor="text1"/>
          <w:lang w:val="ro-RO"/>
        </w:rPr>
        <w:t>...................</w:t>
      </w:r>
      <w:r w:rsidRPr="008F1FAA">
        <w:rPr>
          <w:rFonts w:ascii="Times New Roman" w:eastAsia="Times New Roman" w:hAnsi="Times New Roman"/>
          <w:color w:val="000000" w:themeColor="text1"/>
          <w:lang w:val="ro-RO"/>
        </w:rPr>
        <w:t>........................</w:t>
      </w:r>
    </w:p>
    <w:p w14:paraId="5EBA7FFC" w14:textId="081CED16" w:rsidR="006C3DB5" w:rsidRPr="008F1FAA" w:rsidRDefault="006C3DB5" w:rsidP="00F23779">
      <w:pPr>
        <w:numPr>
          <w:ilvl w:val="0"/>
          <w:numId w:val="20"/>
        </w:num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data </w:t>
      </w:r>
      <w:proofErr w:type="spellStart"/>
      <w:r w:rsidRPr="008F1FAA">
        <w:rPr>
          <w:rFonts w:ascii="Times New Roman" w:hAnsi="Times New Roman"/>
          <w:color w:val="000000" w:themeColor="text1"/>
          <w:lang w:val="ro-RO"/>
        </w:rPr>
        <w:t>considered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necessary</w:t>
      </w:r>
      <w:proofErr w:type="spellEnd"/>
      <w:r w:rsidRPr="008F1FAA">
        <w:rPr>
          <w:rFonts w:ascii="Times New Roman" w:hAnsi="Times New Roman"/>
          <w:color w:val="000000" w:themeColor="text1"/>
          <w:lang w:val="ro-RO"/>
        </w:rPr>
        <w:t>...................</w:t>
      </w:r>
    </w:p>
    <w:p w14:paraId="58C027E7" w14:textId="77777777" w:rsidR="00CE7F0D" w:rsidRPr="008F1FAA" w:rsidRDefault="00CE7F0D" w:rsidP="00CE7F0D">
      <w:pPr>
        <w:spacing w:after="0" w:line="240" w:lineRule="auto"/>
        <w:ind w:left="1080"/>
        <w:jc w:val="both"/>
        <w:rPr>
          <w:rFonts w:ascii="Times New Roman" w:hAnsi="Times New Roman"/>
          <w:color w:val="000000" w:themeColor="text1"/>
          <w:lang w:val="ro-RO"/>
        </w:rPr>
      </w:pPr>
    </w:p>
    <w:p w14:paraId="54394264"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b/>
          <w:color w:val="000000" w:themeColor="text1"/>
          <w:lang w:val="ro-RO"/>
        </w:rPr>
        <w:t>2.</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proofErr w:type="spellStart"/>
      <w:r w:rsidRPr="008F1FAA">
        <w:rPr>
          <w:rFonts w:ascii="Times New Roman" w:hAnsi="Times New Roman"/>
          <w:b/>
          <w:color w:val="000000" w:themeColor="text1"/>
          <w:lang w:val="ro-RO"/>
        </w:rPr>
        <w:t>Terms</w:t>
      </w:r>
      <w:proofErr w:type="spellEnd"/>
      <w:r w:rsidRPr="008F1FAA">
        <w:rPr>
          <w:rFonts w:ascii="Times New Roman" w:hAnsi="Times New Roman"/>
          <w:b/>
          <w:color w:val="000000" w:themeColor="text1"/>
          <w:lang w:val="ro-RO"/>
        </w:rPr>
        <w:t xml:space="preserve"> of </w:t>
      </w:r>
      <w:proofErr w:type="spellStart"/>
      <w:r w:rsidRPr="008F1FAA">
        <w:rPr>
          <w:rFonts w:ascii="Times New Roman" w:hAnsi="Times New Roman"/>
          <w:b/>
          <w:color w:val="000000" w:themeColor="text1"/>
          <w:lang w:val="ro-RO"/>
        </w:rPr>
        <w:t>use</w:t>
      </w:r>
      <w:proofErr w:type="spellEnd"/>
      <w:r w:rsidRPr="008F1FAA">
        <w:rPr>
          <w:rFonts w:ascii="Times New Roman" w:hAnsi="Times New Roman"/>
          <w:b/>
          <w:color w:val="000000" w:themeColor="text1"/>
          <w:lang w:val="ro-RO"/>
        </w:rPr>
        <w:t xml:space="preserve"> of </w:t>
      </w:r>
      <w:proofErr w:type="spellStart"/>
      <w:r w:rsidRPr="008F1FAA">
        <w:rPr>
          <w:rFonts w:ascii="Times New Roman" w:hAnsi="Times New Roman"/>
          <w:b/>
          <w:color w:val="000000" w:themeColor="text1"/>
          <w:lang w:val="ro-RO"/>
        </w:rPr>
        <w:t>the</w:t>
      </w:r>
      <w:proofErr w:type="spellEnd"/>
      <w:r w:rsidRPr="008F1FAA">
        <w:rPr>
          <w:rFonts w:ascii="Times New Roman" w:hAnsi="Times New Roman"/>
          <w:b/>
          <w:color w:val="000000" w:themeColor="text1"/>
          <w:lang w:val="ro-RO"/>
        </w:rPr>
        <w:t xml:space="preserve"> genetic </w:t>
      </w:r>
      <w:proofErr w:type="spellStart"/>
      <w:r w:rsidRPr="008F1FAA">
        <w:rPr>
          <w:rFonts w:ascii="Times New Roman" w:hAnsi="Times New Roman"/>
          <w:b/>
          <w:color w:val="000000" w:themeColor="text1"/>
          <w:lang w:val="ro-RO"/>
        </w:rPr>
        <w:t>resource</w:t>
      </w:r>
      <w:proofErr w:type="spellEnd"/>
    </w:p>
    <w:p w14:paraId="33B4D21E"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w:t>
      </w:r>
    </w:p>
    <w:p w14:paraId="3AED8FEE"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w:t>
      </w:r>
    </w:p>
    <w:p w14:paraId="46B77ECB"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w:t>
      </w:r>
    </w:p>
    <w:p w14:paraId="088809B7" w14:textId="2CE99092"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w:t>
      </w:r>
    </w:p>
    <w:p w14:paraId="175BFFB7" w14:textId="77777777" w:rsidR="00CE7F0D" w:rsidRPr="008F1FAA" w:rsidRDefault="00CE7F0D" w:rsidP="0010655E">
      <w:pPr>
        <w:spacing w:after="0" w:line="240" w:lineRule="auto"/>
        <w:jc w:val="both"/>
        <w:rPr>
          <w:rFonts w:ascii="Times New Roman" w:hAnsi="Times New Roman"/>
          <w:color w:val="000000" w:themeColor="text1"/>
          <w:lang w:val="ro-RO"/>
        </w:rPr>
      </w:pPr>
    </w:p>
    <w:p w14:paraId="65E96E65" w14:textId="3E02EB3B"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hAnsi="Times New Roman"/>
          <w:b/>
          <w:color w:val="000000" w:themeColor="text1"/>
          <w:lang w:val="ro-RO"/>
        </w:rPr>
        <w:t>3.</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proofErr w:type="spellStart"/>
      <w:r w:rsidRPr="008F1FAA">
        <w:rPr>
          <w:rFonts w:ascii="Times New Roman" w:hAnsi="Times New Roman"/>
          <w:b/>
          <w:color w:val="000000" w:themeColor="text1"/>
          <w:lang w:val="ro-RO"/>
        </w:rPr>
        <w:t>Benefits</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resulting</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from</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use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see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Annex</w:t>
      </w:r>
      <w:proofErr w:type="spellEnd"/>
      <w:r w:rsidRPr="008F1FAA">
        <w:rPr>
          <w:rFonts w:ascii="Times New Roman" w:hAnsi="Times New Roman"/>
          <w:color w:val="000000" w:themeColor="text1"/>
          <w:lang w:val="ro-RO"/>
        </w:rPr>
        <w:t xml:space="preserve"> 7) </w:t>
      </w:r>
      <w:r w:rsidRPr="008F1FAA">
        <w:rPr>
          <w:rFonts w:ascii="Times New Roman" w:eastAsia="Times New Roman" w:hAnsi="Times New Roman"/>
          <w:color w:val="000000" w:themeColor="text1"/>
          <w:lang w:val="ro-RO"/>
        </w:rPr>
        <w:t>.................................................................................................................................................................</w:t>
      </w:r>
    </w:p>
    <w:p w14:paraId="473D0C61"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r w:rsidRPr="008F1FAA">
        <w:rPr>
          <w:rFonts w:ascii="Times New Roman" w:eastAsia="Times New Roman" w:hAnsi="Times New Roman"/>
          <w:b/>
          <w:color w:val="000000" w:themeColor="text1"/>
          <w:lang w:val="ro-RO"/>
        </w:rPr>
        <w:lastRenderedPageBreak/>
        <w:t xml:space="preserve">4. Drepturi și obligații convenite în ceea ce privește publicarea rezultatelor, aplicațiile și comercializarea ulterioare </w:t>
      </w:r>
    </w:p>
    <w:p w14:paraId="0C10D077"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În cazul în care în urma activității de cercetare-dezvoltare asupra resurselor genetice rezultă publicații științifice sau destinate publicului larg se va menționa originea resursei genetice și numărul certificatului de conformitate recunoscut internațional – IRCC.</w:t>
      </w:r>
    </w:p>
    <w:p w14:paraId="7C1A15E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0FC84E37"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26D461C"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05276782"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53BA96B4" w14:textId="6DC16FBD"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30E89B00" w14:textId="668F13DB" w:rsidR="0010655E" w:rsidRPr="008F1FAA" w:rsidRDefault="0010655E" w:rsidP="0010655E">
      <w:pPr>
        <w:spacing w:after="0" w:line="240" w:lineRule="auto"/>
        <w:jc w:val="both"/>
        <w:rPr>
          <w:rFonts w:ascii="Times New Roman" w:eastAsia="Times New Roman" w:hAnsi="Times New Roman"/>
          <w:color w:val="000000" w:themeColor="text1"/>
          <w:lang w:val="ro-RO"/>
        </w:rPr>
      </w:pPr>
    </w:p>
    <w:p w14:paraId="19F9B5FE" w14:textId="77777777" w:rsidR="0010655E" w:rsidRPr="008F1FAA" w:rsidRDefault="0010655E" w:rsidP="0010655E">
      <w:pPr>
        <w:spacing w:after="0" w:line="240" w:lineRule="auto"/>
        <w:jc w:val="both"/>
        <w:rPr>
          <w:rFonts w:ascii="Times New Roman" w:eastAsia="Times New Roman" w:hAnsi="Times New Roman"/>
          <w:color w:val="000000" w:themeColor="text1"/>
          <w:lang w:val="ro-RO"/>
        </w:rPr>
      </w:pPr>
    </w:p>
    <w:p w14:paraId="3834653C"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Alte drepturi și obligații.........</w:t>
      </w:r>
    </w:p>
    <w:p w14:paraId="4D1C9393" w14:textId="7A6AA67C" w:rsidR="006C3DB5" w:rsidRPr="008F1FAA" w:rsidRDefault="006C3DB5" w:rsidP="0010655E">
      <w:pPr>
        <w:spacing w:after="0" w:line="240" w:lineRule="auto"/>
        <w:jc w:val="both"/>
        <w:rPr>
          <w:rFonts w:ascii="Times New Roman" w:eastAsia="Times New Roman" w:hAnsi="Times New Roman"/>
          <w:i/>
          <w:color w:val="000000" w:themeColor="text1"/>
          <w:lang w:val="ro-RO"/>
        </w:rPr>
      </w:pPr>
      <w:r w:rsidRPr="008F1FAA">
        <w:rPr>
          <w:rFonts w:ascii="Times New Roman" w:eastAsia="Times New Roman" w:hAnsi="Times New Roman"/>
          <w:b/>
          <w:i/>
          <w:color w:val="000000" w:themeColor="text1"/>
          <w:lang w:val="ro-RO"/>
        </w:rPr>
        <w:t>5. Informații confidențiale/justificare (se</w:t>
      </w:r>
      <w:r w:rsidR="00595506" w:rsidRPr="008F1FAA">
        <w:rPr>
          <w:rFonts w:ascii="Times New Roman" w:eastAsia="Times New Roman" w:hAnsi="Times New Roman"/>
          <w:b/>
          <w:i/>
          <w:color w:val="000000" w:themeColor="text1"/>
          <w:lang w:val="ro-RO"/>
        </w:rPr>
        <w:t xml:space="preserve"> vor menț</w:t>
      </w:r>
      <w:r w:rsidRPr="008F1FAA">
        <w:rPr>
          <w:rFonts w:ascii="Times New Roman" w:eastAsia="Times New Roman" w:hAnsi="Times New Roman"/>
          <w:b/>
          <w:i/>
          <w:color w:val="000000" w:themeColor="text1"/>
          <w:lang w:val="ro-RO"/>
        </w:rPr>
        <w:t>iona care sunt informa</w:t>
      </w:r>
      <w:r w:rsidR="00595506" w:rsidRPr="008F1FAA">
        <w:rPr>
          <w:rFonts w:ascii="Times New Roman" w:eastAsia="Times New Roman" w:hAnsi="Times New Roman"/>
          <w:b/>
          <w:i/>
          <w:color w:val="000000" w:themeColor="text1"/>
          <w:lang w:val="ro-RO"/>
        </w:rPr>
        <w:t>ț</w:t>
      </w:r>
      <w:r w:rsidRPr="008F1FAA">
        <w:rPr>
          <w:rFonts w:ascii="Times New Roman" w:eastAsia="Times New Roman" w:hAnsi="Times New Roman"/>
          <w:b/>
          <w:i/>
          <w:color w:val="000000" w:themeColor="text1"/>
          <w:lang w:val="ro-RO"/>
        </w:rPr>
        <w:t>iile confidențiale</w:t>
      </w:r>
      <w:r w:rsidRPr="008F1FAA">
        <w:rPr>
          <w:rFonts w:ascii="Times New Roman" w:eastAsia="Times New Roman" w:hAnsi="Times New Roman"/>
          <w:i/>
          <w:color w:val="000000" w:themeColor="text1"/>
          <w:lang w:val="ro-RO"/>
        </w:rPr>
        <w:t xml:space="preserve"> cu justific</w:t>
      </w:r>
      <w:r w:rsidR="00595506" w:rsidRPr="008F1FAA">
        <w:rPr>
          <w:rFonts w:ascii="Times New Roman" w:eastAsia="Times New Roman" w:hAnsi="Times New Roman"/>
          <w:i/>
          <w:color w:val="000000" w:themeColor="text1"/>
          <w:lang w:val="ro-RO"/>
        </w:rPr>
        <w:t>ă</w:t>
      </w:r>
      <w:r w:rsidRPr="008F1FAA">
        <w:rPr>
          <w:rFonts w:ascii="Times New Roman" w:eastAsia="Times New Roman" w:hAnsi="Times New Roman"/>
          <w:i/>
          <w:color w:val="000000" w:themeColor="text1"/>
          <w:lang w:val="ro-RO"/>
        </w:rPr>
        <w:t>rile aferente):</w:t>
      </w:r>
    </w:p>
    <w:p w14:paraId="5C565401"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76E18FE3"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4659FC63"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053444CD" w14:textId="3F6DDEAE"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750492D2" w14:textId="77777777" w:rsidR="00CE7F0D" w:rsidRPr="008F1FAA" w:rsidRDefault="00CE7F0D" w:rsidP="0010655E">
      <w:pPr>
        <w:spacing w:after="0" w:line="240" w:lineRule="auto"/>
        <w:jc w:val="both"/>
        <w:rPr>
          <w:rFonts w:ascii="Times New Roman" w:eastAsia="Times New Roman" w:hAnsi="Times New Roman"/>
          <w:color w:val="000000" w:themeColor="text1"/>
          <w:lang w:val="ro-RO"/>
        </w:rPr>
      </w:pPr>
    </w:p>
    <w:p w14:paraId="41400FFD"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6.</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Durata și încetarea contractului</w:t>
      </w:r>
    </w:p>
    <w:p w14:paraId="51B23A7F" w14:textId="1B85A1C1"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(1). Prezentul contract intră în vigoare la data emiterii permisului de acces de către Autoritatea Națională Competentă, reprezentată prin Agenția Nați</w:t>
      </w:r>
      <w:r w:rsidR="00595506" w:rsidRPr="008F1FAA">
        <w:rPr>
          <w:rFonts w:ascii="Times New Roman" w:eastAsia="Times New Roman" w:hAnsi="Times New Roman"/>
          <w:color w:val="000000" w:themeColor="text1"/>
          <w:lang w:val="ro-RO"/>
        </w:rPr>
        <w:t>onală pentru Protecția Mediului</w:t>
      </w:r>
      <w:r w:rsidRPr="008F1FAA">
        <w:rPr>
          <w:rFonts w:ascii="Times New Roman" w:eastAsia="Times New Roman" w:hAnsi="Times New Roman"/>
          <w:color w:val="000000" w:themeColor="text1"/>
          <w:lang w:val="ro-RO"/>
        </w:rPr>
        <w:t xml:space="preserve"> și încetează de drept, la îndeplinirea obiectului contractului, dar nu mai </w:t>
      </w:r>
      <w:proofErr w:type="spellStart"/>
      <w:r w:rsidRPr="008F1FAA">
        <w:rPr>
          <w:rFonts w:ascii="Times New Roman" w:eastAsia="Times New Roman" w:hAnsi="Times New Roman"/>
          <w:color w:val="000000" w:themeColor="text1"/>
          <w:lang w:val="ro-RO"/>
        </w:rPr>
        <w:t>tarziu</w:t>
      </w:r>
      <w:proofErr w:type="spellEnd"/>
      <w:r w:rsidRPr="008F1FAA">
        <w:rPr>
          <w:rFonts w:ascii="Times New Roman" w:eastAsia="Times New Roman" w:hAnsi="Times New Roman"/>
          <w:color w:val="000000" w:themeColor="text1"/>
          <w:lang w:val="ro-RO"/>
        </w:rPr>
        <w:t xml:space="preserve"> de ..........................</w:t>
      </w:r>
    </w:p>
    <w:p w14:paraId="3D7AEEF5"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Contractul poate fi reziliat unilateral în cazul în care:</w:t>
      </w:r>
    </w:p>
    <w:p w14:paraId="302DF829"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 oricare dintre părți nu </w:t>
      </w:r>
      <w:proofErr w:type="spellStart"/>
      <w:r w:rsidRPr="008F1FAA">
        <w:rPr>
          <w:rFonts w:ascii="Times New Roman" w:eastAsia="Times New Roman" w:hAnsi="Times New Roman"/>
          <w:color w:val="000000" w:themeColor="text1"/>
          <w:lang w:val="ro-RO"/>
        </w:rPr>
        <w:t>îşi</w:t>
      </w:r>
      <w:proofErr w:type="spellEnd"/>
      <w:r w:rsidRPr="008F1FAA">
        <w:rPr>
          <w:rFonts w:ascii="Times New Roman" w:eastAsia="Times New Roman" w:hAnsi="Times New Roman"/>
          <w:color w:val="000000" w:themeColor="text1"/>
          <w:lang w:val="ro-RO"/>
        </w:rPr>
        <w:t xml:space="preserve"> execută una dintre </w:t>
      </w:r>
      <w:proofErr w:type="spellStart"/>
      <w:r w:rsidRPr="008F1FAA">
        <w:rPr>
          <w:rFonts w:ascii="Times New Roman" w:eastAsia="Times New Roman" w:hAnsi="Times New Roman"/>
          <w:color w:val="000000" w:themeColor="text1"/>
          <w:lang w:val="ro-RO"/>
        </w:rPr>
        <w:t>obligaţiile</w:t>
      </w:r>
      <w:proofErr w:type="spellEnd"/>
      <w:r w:rsidRPr="008F1FAA">
        <w:rPr>
          <w:rFonts w:ascii="Times New Roman" w:eastAsia="Times New Roman" w:hAnsi="Times New Roman"/>
          <w:color w:val="000000" w:themeColor="text1"/>
          <w:lang w:val="ro-RO"/>
        </w:rPr>
        <w:t xml:space="preserve"> asumate prin prezentul contract.</w:t>
      </w:r>
    </w:p>
    <w:p w14:paraId="6E95F77C"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oricare dintre părți nu remediază problema cu privire la încălcarea clauzelor contractuale, în decurs de 30 de zile calendaristice de la primirea notificării în scris.</w:t>
      </w:r>
    </w:p>
    <w:p w14:paraId="0A4451E7" w14:textId="4430B036"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(2)</w:t>
      </w:r>
      <w:r w:rsidR="00543197"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Rezilierea își va produce efectele automat în termen de 30 de zile calendaristice de la trimiterea în scris a notificării, comunicată prin mi</w:t>
      </w:r>
      <w:r w:rsidR="00595506" w:rsidRPr="008F1FAA">
        <w:rPr>
          <w:rFonts w:ascii="Times New Roman" w:eastAsia="Times New Roman" w:hAnsi="Times New Roman"/>
          <w:color w:val="000000" w:themeColor="text1"/>
          <w:lang w:val="ro-RO"/>
        </w:rPr>
        <w:t>jloace de comunicare convenite î</w:t>
      </w:r>
      <w:r w:rsidRPr="008F1FAA">
        <w:rPr>
          <w:rFonts w:ascii="Times New Roman" w:eastAsia="Times New Roman" w:hAnsi="Times New Roman"/>
          <w:color w:val="000000" w:themeColor="text1"/>
          <w:lang w:val="ro-RO"/>
        </w:rPr>
        <w:t>ntre părți.</w:t>
      </w:r>
    </w:p>
    <w:p w14:paraId="7A06B626" w14:textId="1107104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61B93CF7" w14:textId="1A64C1D9" w:rsidR="0010655E" w:rsidRPr="008F1FAA" w:rsidRDefault="0010655E" w:rsidP="0010655E">
      <w:pPr>
        <w:spacing w:after="0" w:line="240" w:lineRule="auto"/>
        <w:jc w:val="both"/>
        <w:rPr>
          <w:rFonts w:ascii="Times New Roman" w:eastAsia="Times New Roman" w:hAnsi="Times New Roman"/>
          <w:color w:val="000000" w:themeColor="text1"/>
          <w:lang w:val="ro-RO"/>
        </w:rPr>
      </w:pPr>
    </w:p>
    <w:p w14:paraId="266D6DD0" w14:textId="77777777" w:rsidR="0010655E" w:rsidRPr="008F1FAA" w:rsidRDefault="0010655E" w:rsidP="0010655E">
      <w:pPr>
        <w:spacing w:after="0" w:line="240" w:lineRule="auto"/>
        <w:jc w:val="both"/>
        <w:rPr>
          <w:rFonts w:ascii="Times New Roman" w:eastAsia="Times New Roman" w:hAnsi="Times New Roman"/>
          <w:color w:val="000000" w:themeColor="text1"/>
          <w:lang w:val="ro-RO"/>
        </w:rPr>
      </w:pPr>
    </w:p>
    <w:p w14:paraId="6E86C896" w14:textId="77777777" w:rsidR="006C3DB5" w:rsidRPr="008F1FAA" w:rsidRDefault="006C3DB5" w:rsidP="00F23779">
      <w:pPr>
        <w:pStyle w:val="ListParagraph"/>
        <w:numPr>
          <w:ilvl w:val="0"/>
          <w:numId w:val="21"/>
        </w:numPr>
        <w:spacing w:after="0" w:line="240" w:lineRule="auto"/>
        <w:jc w:val="both"/>
        <w:rPr>
          <w:rFonts w:ascii="Times New Roman" w:hAnsi="Times New Roman"/>
          <w:b/>
          <w:color w:val="000000" w:themeColor="text1"/>
          <w:lang w:val="ro-RO"/>
        </w:rPr>
      </w:pPr>
      <w:proofErr w:type="spellStart"/>
      <w:r w:rsidRPr="008F1FAA">
        <w:rPr>
          <w:rFonts w:ascii="Times New Roman" w:hAnsi="Times New Roman"/>
          <w:b/>
          <w:color w:val="000000" w:themeColor="text1"/>
          <w:lang w:val="ro-RO"/>
        </w:rPr>
        <w:t>Agreed</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rights</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and</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obligations</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regarding</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publication</w:t>
      </w:r>
      <w:proofErr w:type="spellEnd"/>
      <w:r w:rsidRPr="008F1FAA">
        <w:rPr>
          <w:rFonts w:ascii="Times New Roman" w:hAnsi="Times New Roman"/>
          <w:b/>
          <w:color w:val="000000" w:themeColor="text1"/>
          <w:lang w:val="ro-RO"/>
        </w:rPr>
        <w:t xml:space="preserve"> of </w:t>
      </w:r>
      <w:proofErr w:type="spellStart"/>
      <w:r w:rsidRPr="008F1FAA">
        <w:rPr>
          <w:rFonts w:ascii="Times New Roman" w:hAnsi="Times New Roman"/>
          <w:b/>
          <w:color w:val="000000" w:themeColor="text1"/>
          <w:lang w:val="ro-RO"/>
        </w:rPr>
        <w:t>results</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applications</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and</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further</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commercialization</w:t>
      </w:r>
      <w:proofErr w:type="spellEnd"/>
    </w:p>
    <w:p w14:paraId="43CA1B34"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as a </w:t>
      </w:r>
      <w:proofErr w:type="spellStart"/>
      <w:r w:rsidRPr="008F1FAA">
        <w:rPr>
          <w:rFonts w:ascii="Times New Roman" w:hAnsi="Times New Roman"/>
          <w:color w:val="000000" w:themeColor="text1"/>
          <w:lang w:val="ro-RO"/>
        </w:rPr>
        <w:t>result</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research</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development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activity</w:t>
      </w:r>
      <w:proofErr w:type="spellEnd"/>
      <w:r w:rsidRPr="008F1FAA">
        <w:rPr>
          <w:rFonts w:ascii="Times New Roman" w:hAnsi="Times New Roman"/>
          <w:color w:val="000000" w:themeColor="text1"/>
          <w:lang w:val="ro-RO"/>
        </w:rPr>
        <w:t xml:space="preserve"> on genetic </w:t>
      </w:r>
      <w:proofErr w:type="spellStart"/>
      <w:r w:rsidRPr="008F1FAA">
        <w:rPr>
          <w:rFonts w:ascii="Times New Roman" w:hAnsi="Times New Roman"/>
          <w:color w:val="000000" w:themeColor="text1"/>
          <w:lang w:val="ro-RO"/>
        </w:rPr>
        <w:t>resources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scientific</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publications</w:t>
      </w:r>
      <w:proofErr w:type="spellEnd"/>
      <w:r w:rsidRPr="008F1FAA">
        <w:rPr>
          <w:rFonts w:ascii="Times New Roman" w:hAnsi="Times New Roman"/>
          <w:color w:val="000000" w:themeColor="text1"/>
          <w:lang w:val="ro-RO"/>
        </w:rPr>
        <w:t xml:space="preserve"> or </w:t>
      </w:r>
      <w:proofErr w:type="spellStart"/>
      <w:r w:rsidRPr="008F1FAA">
        <w:rPr>
          <w:rFonts w:ascii="Times New Roman" w:hAnsi="Times New Roman"/>
          <w:color w:val="000000" w:themeColor="text1"/>
          <w:lang w:val="ro-RO"/>
        </w:rPr>
        <w:t>intended</w:t>
      </w:r>
      <w:proofErr w:type="spellEnd"/>
      <w:r w:rsidRPr="008F1FAA">
        <w:rPr>
          <w:rFonts w:ascii="Times New Roman" w:hAnsi="Times New Roman"/>
          <w:color w:val="000000" w:themeColor="text1"/>
          <w:lang w:val="ro-RO"/>
        </w:rPr>
        <w:t xml:space="preserve"> for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general public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result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origin</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genetic </w:t>
      </w:r>
      <w:proofErr w:type="spellStart"/>
      <w:r w:rsidRPr="008F1FAA">
        <w:rPr>
          <w:rFonts w:ascii="Times New Roman" w:hAnsi="Times New Roman"/>
          <w:color w:val="000000" w:themeColor="text1"/>
          <w:lang w:val="ro-RO"/>
        </w:rPr>
        <w:t>resource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number</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internationally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recognized</w:t>
      </w:r>
      <w:proofErr w:type="spellEnd"/>
      <w:r w:rsidRPr="008F1FAA">
        <w:rPr>
          <w:rFonts w:ascii="Times New Roman" w:hAnsi="Times New Roman"/>
          <w:color w:val="000000" w:themeColor="text1"/>
          <w:lang w:val="ro-RO"/>
        </w:rPr>
        <w:t xml:space="preserve"> certificate of </w:t>
      </w:r>
      <w:proofErr w:type="spellStart"/>
      <w:r w:rsidRPr="008F1FAA">
        <w:rPr>
          <w:rFonts w:ascii="Times New Roman" w:hAnsi="Times New Roman"/>
          <w:color w:val="000000" w:themeColor="text1"/>
          <w:lang w:val="ro-RO"/>
        </w:rPr>
        <w:t>conformity</w:t>
      </w:r>
      <w:proofErr w:type="spellEnd"/>
      <w:r w:rsidRPr="008F1FAA">
        <w:rPr>
          <w:rFonts w:ascii="Times New Roman" w:hAnsi="Times New Roman"/>
          <w:color w:val="000000" w:themeColor="text1"/>
          <w:lang w:val="ro-RO"/>
        </w:rPr>
        <w:t xml:space="preserve"> - IRCC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mentioned</w:t>
      </w:r>
      <w:proofErr w:type="spellEnd"/>
      <w:r w:rsidRPr="008F1FAA">
        <w:rPr>
          <w:rFonts w:ascii="Times New Roman" w:hAnsi="Times New Roman"/>
          <w:color w:val="000000" w:themeColor="text1"/>
          <w:lang w:val="ro-RO"/>
        </w:rPr>
        <w:t>.</w:t>
      </w:r>
    </w:p>
    <w:p w14:paraId="3B826558"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476B770"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29680EB1"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8086F53"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6A38085" w14:textId="77777777" w:rsidR="006C3DB5" w:rsidRPr="008F1FAA" w:rsidRDefault="006C3DB5" w:rsidP="0010655E">
      <w:pPr>
        <w:spacing w:after="0" w:line="240" w:lineRule="auto"/>
        <w:jc w:val="both"/>
        <w:rPr>
          <w:rFonts w:ascii="Times New Roman" w:hAnsi="Times New Roman"/>
          <w:color w:val="000000" w:themeColor="text1"/>
          <w:lang w:val="ro-RO"/>
        </w:rPr>
      </w:pPr>
    </w:p>
    <w:p w14:paraId="19863F17"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rights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obligations</w:t>
      </w:r>
      <w:proofErr w:type="spellEnd"/>
      <w:r w:rsidRPr="008F1FAA">
        <w:rPr>
          <w:rFonts w:ascii="Times New Roman" w:hAnsi="Times New Roman"/>
          <w:color w:val="000000" w:themeColor="text1"/>
          <w:lang w:val="ro-RO"/>
        </w:rPr>
        <w:t>.........</w:t>
      </w:r>
    </w:p>
    <w:p w14:paraId="4E2F27DA" w14:textId="7E4EAA86" w:rsidR="006C3DB5" w:rsidRPr="008F1FAA" w:rsidRDefault="006C3DB5" w:rsidP="00F23779">
      <w:pPr>
        <w:pStyle w:val="ListParagraph"/>
        <w:numPr>
          <w:ilvl w:val="0"/>
          <w:numId w:val="22"/>
        </w:numPr>
        <w:spacing w:after="0" w:line="240" w:lineRule="auto"/>
        <w:jc w:val="both"/>
        <w:rPr>
          <w:rFonts w:ascii="Times New Roman" w:hAnsi="Times New Roman"/>
          <w:i/>
          <w:color w:val="000000" w:themeColor="text1"/>
          <w:lang w:val="ro-RO"/>
        </w:rPr>
      </w:pPr>
      <w:proofErr w:type="spellStart"/>
      <w:r w:rsidRPr="008F1FAA">
        <w:rPr>
          <w:rFonts w:ascii="Times New Roman" w:hAnsi="Times New Roman"/>
          <w:b/>
          <w:bCs/>
          <w:color w:val="000000" w:themeColor="text1"/>
          <w:lang w:val="ro-RO"/>
        </w:rPr>
        <w:t>Confidential</w:t>
      </w:r>
      <w:proofErr w:type="spellEnd"/>
      <w:r w:rsidRPr="008F1FAA">
        <w:rPr>
          <w:rFonts w:ascii="Times New Roman" w:hAnsi="Times New Roman"/>
          <w:b/>
          <w:bCs/>
          <w:color w:val="000000" w:themeColor="text1"/>
          <w:lang w:val="ro-RO"/>
        </w:rPr>
        <w:t xml:space="preserve"> </w:t>
      </w:r>
      <w:proofErr w:type="spellStart"/>
      <w:r w:rsidRPr="008F1FAA">
        <w:rPr>
          <w:rFonts w:ascii="Times New Roman" w:hAnsi="Times New Roman"/>
          <w:b/>
          <w:bCs/>
          <w:color w:val="000000" w:themeColor="text1"/>
          <w:lang w:val="ro-RO"/>
        </w:rPr>
        <w:t>information</w:t>
      </w:r>
      <w:proofErr w:type="spellEnd"/>
      <w:r w:rsidR="00543197" w:rsidRPr="008F1FAA">
        <w:rPr>
          <w:rFonts w:ascii="Times New Roman" w:hAnsi="Times New Roman"/>
          <w:b/>
          <w:bCs/>
          <w:color w:val="000000" w:themeColor="text1"/>
          <w:lang w:val="ro-RO"/>
        </w:rPr>
        <w:t>/</w:t>
      </w:r>
      <w:proofErr w:type="spellStart"/>
      <w:r w:rsidRPr="008F1FAA">
        <w:rPr>
          <w:rFonts w:ascii="Times New Roman" w:hAnsi="Times New Roman"/>
          <w:b/>
          <w:bCs/>
          <w:color w:val="000000" w:themeColor="text1"/>
          <w:lang w:val="ro-RO"/>
        </w:rPr>
        <w:t>justification</w:t>
      </w:r>
      <w:proofErr w:type="spellEnd"/>
      <w:r w:rsidRPr="008F1FAA">
        <w:rPr>
          <w:rFonts w:ascii="Times New Roman" w:hAnsi="Times New Roman"/>
          <w:i/>
          <w:color w:val="000000" w:themeColor="text1"/>
          <w:lang w:val="ro-RO"/>
        </w:rPr>
        <w:t xml:space="preserve"> (it </w:t>
      </w:r>
      <w:proofErr w:type="spellStart"/>
      <w:r w:rsidRPr="008F1FAA">
        <w:rPr>
          <w:rFonts w:ascii="Times New Roman" w:hAnsi="Times New Roman"/>
          <w:i/>
          <w:color w:val="000000" w:themeColor="text1"/>
          <w:lang w:val="ro-RO"/>
        </w:rPr>
        <w:t>will</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be</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mentioned</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what</w:t>
      </w:r>
      <w:proofErr w:type="spellEnd"/>
      <w:r w:rsidRPr="008F1FAA">
        <w:rPr>
          <w:rFonts w:ascii="Times New Roman" w:hAnsi="Times New Roman"/>
          <w:i/>
          <w:color w:val="000000" w:themeColor="text1"/>
          <w:lang w:val="ro-RO"/>
        </w:rPr>
        <w:t xml:space="preserve"> are </w:t>
      </w:r>
      <w:proofErr w:type="spellStart"/>
      <w:r w:rsidRPr="008F1FAA">
        <w:rPr>
          <w:rFonts w:ascii="Times New Roman" w:hAnsi="Times New Roman"/>
          <w:i/>
          <w:color w:val="000000" w:themeColor="text1"/>
          <w:lang w:val="ro-RO"/>
        </w:rPr>
        <w:t>the</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confidential</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informations</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with</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the</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related</w:t>
      </w:r>
      <w:proofErr w:type="spellEnd"/>
      <w:r w:rsidRPr="008F1FAA">
        <w:rPr>
          <w:rFonts w:ascii="Times New Roman" w:hAnsi="Times New Roman"/>
          <w:i/>
          <w:color w:val="000000" w:themeColor="text1"/>
          <w:lang w:val="ro-RO"/>
        </w:rPr>
        <w:t xml:space="preserve"> </w:t>
      </w:r>
      <w:proofErr w:type="spellStart"/>
      <w:r w:rsidRPr="008F1FAA">
        <w:rPr>
          <w:rFonts w:ascii="Times New Roman" w:hAnsi="Times New Roman"/>
          <w:i/>
          <w:color w:val="000000" w:themeColor="text1"/>
          <w:lang w:val="ro-RO"/>
        </w:rPr>
        <w:t>justifications</w:t>
      </w:r>
      <w:proofErr w:type="spellEnd"/>
      <w:r w:rsidRPr="008F1FAA">
        <w:rPr>
          <w:rFonts w:ascii="Times New Roman" w:hAnsi="Times New Roman"/>
          <w:i/>
          <w:color w:val="000000" w:themeColor="text1"/>
          <w:lang w:val="ro-RO"/>
        </w:rPr>
        <w:t>):</w:t>
      </w:r>
    </w:p>
    <w:p w14:paraId="0218AF84"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w:t>
      </w:r>
    </w:p>
    <w:p w14:paraId="0811FBDA"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w:t>
      </w:r>
    </w:p>
    <w:p w14:paraId="34F783B5"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w:t>
      </w:r>
    </w:p>
    <w:p w14:paraId="1684995A" w14:textId="77777777" w:rsidR="006C3DB5" w:rsidRPr="008F1FAA" w:rsidRDefault="006C3DB5" w:rsidP="0010655E">
      <w:pPr>
        <w:spacing w:after="0" w:line="240" w:lineRule="auto"/>
        <w:jc w:val="both"/>
        <w:rPr>
          <w:rFonts w:ascii="Times New Roman" w:hAnsi="Times New Roman"/>
          <w:b/>
          <w:color w:val="000000" w:themeColor="text1"/>
          <w:lang w:val="ro-RO"/>
        </w:rPr>
      </w:pPr>
    </w:p>
    <w:p w14:paraId="77FBDDC8"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b/>
          <w:color w:val="000000" w:themeColor="text1"/>
          <w:lang w:val="ro-RO"/>
        </w:rPr>
        <w:t>6.</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proofErr w:type="spellStart"/>
      <w:r w:rsidRPr="008F1FAA">
        <w:rPr>
          <w:rFonts w:ascii="Times New Roman" w:hAnsi="Times New Roman"/>
          <w:b/>
          <w:color w:val="000000" w:themeColor="text1"/>
          <w:lang w:val="ro-RO"/>
        </w:rPr>
        <w:t>Duration</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and</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completion</w:t>
      </w:r>
      <w:proofErr w:type="spellEnd"/>
      <w:r w:rsidRPr="008F1FAA">
        <w:rPr>
          <w:rFonts w:ascii="Times New Roman" w:hAnsi="Times New Roman"/>
          <w:b/>
          <w:color w:val="000000" w:themeColor="text1"/>
          <w:lang w:val="ro-RO"/>
        </w:rPr>
        <w:t xml:space="preserve"> of </w:t>
      </w:r>
      <w:proofErr w:type="spellStart"/>
      <w:r w:rsidRPr="008F1FAA">
        <w:rPr>
          <w:rFonts w:ascii="Times New Roman" w:hAnsi="Times New Roman"/>
          <w:b/>
          <w:color w:val="000000" w:themeColor="text1"/>
          <w:lang w:val="ro-RO"/>
        </w:rPr>
        <w:t>the</w:t>
      </w:r>
      <w:proofErr w:type="spellEnd"/>
      <w:r w:rsidRPr="008F1FAA">
        <w:rPr>
          <w:rFonts w:ascii="Times New Roman" w:hAnsi="Times New Roman"/>
          <w:b/>
          <w:color w:val="000000" w:themeColor="text1"/>
          <w:lang w:val="ro-RO"/>
        </w:rPr>
        <w:t xml:space="preserve"> contract</w:t>
      </w:r>
    </w:p>
    <w:p w14:paraId="1478402D" w14:textId="51B03BD3"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(1).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enters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into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force</w:t>
      </w:r>
      <w:proofErr w:type="spellEnd"/>
      <w:r w:rsidRPr="008F1FAA">
        <w:rPr>
          <w:rFonts w:ascii="Times New Roman" w:hAnsi="Times New Roman"/>
          <w:color w:val="000000" w:themeColor="text1"/>
          <w:lang w:val="ro-RO"/>
        </w:rPr>
        <w:t xml:space="preserve"> on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date of </w:t>
      </w:r>
      <w:proofErr w:type="spellStart"/>
      <w:r w:rsidRPr="008F1FAA">
        <w:rPr>
          <w:rFonts w:ascii="Times New Roman" w:hAnsi="Times New Roman"/>
          <w:color w:val="000000" w:themeColor="text1"/>
          <w:lang w:val="ro-RO"/>
        </w:rPr>
        <w:t>issuance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access</w:t>
      </w:r>
      <w:proofErr w:type="spellEnd"/>
      <w:r w:rsidRPr="008F1FAA">
        <w:rPr>
          <w:rFonts w:ascii="Times New Roman" w:hAnsi="Times New Roman"/>
          <w:color w:val="000000" w:themeColor="text1"/>
          <w:lang w:val="ro-RO"/>
        </w:rPr>
        <w:t xml:space="preserve"> permit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r w:rsidR="004F41A7" w:rsidRPr="008F1FAA">
        <w:rPr>
          <w:rFonts w:ascii="Times New Roman" w:hAnsi="Times New Roman"/>
          <w:color w:val="000000" w:themeColor="text1"/>
          <w:lang w:val="ro-RO"/>
        </w:rPr>
        <w:t xml:space="preserve">Competent </w:t>
      </w:r>
      <w:r w:rsidR="002F21C2" w:rsidRPr="008F1FAA">
        <w:rPr>
          <w:rFonts w:ascii="Times New Roman" w:hAnsi="Times New Roman"/>
          <w:color w:val="000000" w:themeColor="text1"/>
          <w:lang w:val="ro-RO"/>
        </w:rPr>
        <w:t xml:space="preserve">National </w:t>
      </w:r>
      <w:proofErr w:type="spellStart"/>
      <w:r w:rsidRPr="008F1FAA">
        <w:rPr>
          <w:rFonts w:ascii="Times New Roman" w:hAnsi="Times New Roman"/>
          <w:color w:val="000000" w:themeColor="text1"/>
          <w:lang w:val="ro-RO"/>
        </w:rPr>
        <w:t>Authority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represented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r w:rsidR="00E57B3E" w:rsidRPr="008F1FAA">
        <w:rPr>
          <w:rFonts w:ascii="Times New Roman" w:hAnsi="Times New Roman"/>
          <w:color w:val="000000" w:themeColor="text1"/>
          <w:sz w:val="24"/>
          <w:szCs w:val="24"/>
        </w:rPr>
        <w:t xml:space="preserve">National Environmental Protection Agency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terminates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law</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upon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fulfillment</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object</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contract, but </w:t>
      </w:r>
      <w:proofErr w:type="spellStart"/>
      <w:r w:rsidRPr="008F1FAA">
        <w:rPr>
          <w:rFonts w:ascii="Times New Roman" w:hAnsi="Times New Roman"/>
          <w:color w:val="000000" w:themeColor="text1"/>
          <w:lang w:val="ro-RO"/>
        </w:rPr>
        <w:t>no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later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than</w:t>
      </w:r>
      <w:proofErr w:type="spellEnd"/>
      <w:r w:rsidRPr="008F1FAA">
        <w:rPr>
          <w:rFonts w:ascii="Times New Roman" w:hAnsi="Times New Roman"/>
          <w:color w:val="000000" w:themeColor="text1"/>
          <w:lang w:val="ro-RO"/>
        </w:rPr>
        <w:t xml:space="preserve"> .................</w:t>
      </w:r>
    </w:p>
    <w:p w14:paraId="6442B99D"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The contract </w:t>
      </w:r>
      <w:proofErr w:type="spellStart"/>
      <w:r w:rsidRPr="008F1FAA">
        <w:rPr>
          <w:rFonts w:ascii="Times New Roman" w:hAnsi="Times New Roman"/>
          <w:color w:val="000000" w:themeColor="text1"/>
          <w:lang w:val="ro-RO"/>
        </w:rPr>
        <w:t>can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cancelled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unilaterally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w:t>
      </w:r>
    </w:p>
    <w:p w14:paraId="6ED7AFDF"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either</w:t>
      </w:r>
      <w:proofErr w:type="spellEnd"/>
      <w:r w:rsidRPr="008F1FAA">
        <w:rPr>
          <w:rFonts w:ascii="Times New Roman" w:hAnsi="Times New Roman"/>
          <w:color w:val="000000" w:themeColor="text1"/>
          <w:lang w:val="ro-RO"/>
        </w:rPr>
        <w:t xml:space="preserve"> party </w:t>
      </w:r>
      <w:proofErr w:type="spellStart"/>
      <w:r w:rsidRPr="008F1FAA">
        <w:rPr>
          <w:rFonts w:ascii="Times New Roman" w:hAnsi="Times New Roman"/>
          <w:color w:val="000000" w:themeColor="text1"/>
          <w:lang w:val="ro-RO"/>
        </w:rPr>
        <w:t>does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perform</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one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obligations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assumed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w:t>
      </w:r>
    </w:p>
    <w:p w14:paraId="6382F72B"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either</w:t>
      </w:r>
      <w:proofErr w:type="spellEnd"/>
      <w:r w:rsidRPr="008F1FAA">
        <w:rPr>
          <w:rFonts w:ascii="Times New Roman" w:hAnsi="Times New Roman"/>
          <w:color w:val="000000" w:themeColor="text1"/>
          <w:lang w:val="ro-RO"/>
        </w:rPr>
        <w:t xml:space="preserve"> party </w:t>
      </w:r>
      <w:proofErr w:type="spellStart"/>
      <w:r w:rsidRPr="008F1FAA">
        <w:rPr>
          <w:rFonts w:ascii="Times New Roman" w:hAnsi="Times New Roman"/>
          <w:color w:val="000000" w:themeColor="text1"/>
          <w:lang w:val="ro-RO"/>
        </w:rPr>
        <w:t>fails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remedy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breach</w:t>
      </w:r>
      <w:proofErr w:type="spellEnd"/>
      <w:r w:rsidRPr="008F1FAA">
        <w:rPr>
          <w:rFonts w:ascii="Times New Roman" w:hAnsi="Times New Roman"/>
          <w:color w:val="000000" w:themeColor="text1"/>
          <w:lang w:val="ro-RO"/>
        </w:rPr>
        <w:t xml:space="preserve"> of contract </w:t>
      </w:r>
      <w:proofErr w:type="spellStart"/>
      <w:r w:rsidRPr="008F1FAA">
        <w:rPr>
          <w:rFonts w:ascii="Times New Roman" w:hAnsi="Times New Roman"/>
          <w:color w:val="000000" w:themeColor="text1"/>
          <w:lang w:val="ro-RO"/>
        </w:rPr>
        <w:t>within</w:t>
      </w:r>
      <w:proofErr w:type="spellEnd"/>
      <w:r w:rsidRPr="008F1FAA">
        <w:rPr>
          <w:rFonts w:ascii="Times New Roman" w:hAnsi="Times New Roman"/>
          <w:color w:val="000000" w:themeColor="text1"/>
          <w:lang w:val="ro-RO"/>
        </w:rPr>
        <w:t xml:space="preserve"> 30 calendar </w:t>
      </w:r>
      <w:proofErr w:type="spellStart"/>
      <w:r w:rsidRPr="008F1FAA">
        <w:rPr>
          <w:rFonts w:ascii="Times New Roman" w:hAnsi="Times New Roman"/>
          <w:color w:val="000000" w:themeColor="text1"/>
          <w:lang w:val="ro-RO"/>
        </w:rPr>
        <w:t>days</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receipt</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any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written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notice</w:t>
      </w:r>
      <w:proofErr w:type="spellEnd"/>
      <w:r w:rsidRPr="008F1FAA">
        <w:rPr>
          <w:rFonts w:ascii="Times New Roman" w:hAnsi="Times New Roman"/>
          <w:color w:val="000000" w:themeColor="text1"/>
          <w:lang w:val="ro-RO"/>
        </w:rPr>
        <w:t>.</w:t>
      </w:r>
    </w:p>
    <w:p w14:paraId="325121E3" w14:textId="1C3BB294" w:rsidR="006C3DB5" w:rsidRPr="008F1FAA" w:rsidRDefault="006C3DB5" w:rsidP="0010655E">
      <w:pPr>
        <w:spacing w:after="0" w:line="240" w:lineRule="auto"/>
        <w:jc w:val="both"/>
        <w:rPr>
          <w:rFonts w:ascii="Times New Roman" w:hAnsi="Times New Roman"/>
          <w:strike/>
          <w:color w:val="000000" w:themeColor="text1"/>
          <w:lang w:val="ro-RO"/>
        </w:rPr>
      </w:pPr>
      <w:r w:rsidRPr="008F1FAA">
        <w:rPr>
          <w:rFonts w:ascii="Times New Roman" w:hAnsi="Times New Roman"/>
          <w:color w:val="000000" w:themeColor="text1"/>
          <w:lang w:val="ro-RO"/>
        </w:rPr>
        <w:t xml:space="preserve">(2)The </w:t>
      </w:r>
      <w:proofErr w:type="spellStart"/>
      <w:r w:rsidRPr="008F1FAA">
        <w:rPr>
          <w:rFonts w:ascii="Times New Roman" w:hAnsi="Times New Roman"/>
          <w:color w:val="000000" w:themeColor="text1"/>
          <w:lang w:val="ro-RO"/>
        </w:rPr>
        <w:t>cancellation</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take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effect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automatically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within</w:t>
      </w:r>
      <w:proofErr w:type="spellEnd"/>
      <w:r w:rsidRPr="008F1FAA">
        <w:rPr>
          <w:rFonts w:ascii="Times New Roman" w:hAnsi="Times New Roman"/>
          <w:color w:val="000000" w:themeColor="text1"/>
          <w:lang w:val="ro-RO"/>
        </w:rPr>
        <w:t xml:space="preserve"> 30 calendar </w:t>
      </w:r>
      <w:proofErr w:type="spellStart"/>
      <w:r w:rsidRPr="008F1FAA">
        <w:rPr>
          <w:rFonts w:ascii="Times New Roman" w:hAnsi="Times New Roman"/>
          <w:color w:val="000000" w:themeColor="text1"/>
          <w:lang w:val="ro-RO"/>
        </w:rPr>
        <w:t>days</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written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notice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sent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mutually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agreed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means</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comunications</w:t>
      </w:r>
      <w:proofErr w:type="spellEnd"/>
      <w:r w:rsidRPr="008F1FAA">
        <w:rPr>
          <w:rFonts w:ascii="Times New Roman" w:hAnsi="Times New Roman"/>
          <w:color w:val="000000" w:themeColor="text1"/>
          <w:lang w:val="ro-RO"/>
        </w:rPr>
        <w:t>.</w:t>
      </w:r>
    </w:p>
    <w:p w14:paraId="6D8DBF34"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
    <w:p w14:paraId="71ED2181" w14:textId="393E96C8" w:rsidR="006C3DB5" w:rsidRPr="008F1FAA" w:rsidRDefault="006C3DB5" w:rsidP="0010655E">
      <w:pPr>
        <w:spacing w:after="0" w:line="240" w:lineRule="auto"/>
        <w:jc w:val="both"/>
        <w:rPr>
          <w:rFonts w:ascii="Times New Roman" w:hAnsi="Times New Roman"/>
          <w:b/>
          <w:color w:val="000000" w:themeColor="text1"/>
          <w:lang w:val="ro-RO"/>
        </w:rPr>
      </w:pPr>
    </w:p>
    <w:p w14:paraId="312B3632" w14:textId="0CD59E1B" w:rsidR="006C3DB5" w:rsidRPr="008F1FAA" w:rsidRDefault="00B2162A"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lastRenderedPageBreak/>
        <w:t>(3</w:t>
      </w:r>
      <w:r w:rsidR="006C3DB5" w:rsidRPr="008F1FAA">
        <w:rPr>
          <w:rFonts w:ascii="Times New Roman" w:eastAsia="Times New Roman" w:hAnsi="Times New Roman"/>
          <w:color w:val="000000" w:themeColor="text1"/>
          <w:lang w:val="ro-RO"/>
        </w:rPr>
        <w:t xml:space="preserve">). Încetarea contractului nu are nici un efect asupra </w:t>
      </w:r>
      <w:proofErr w:type="spellStart"/>
      <w:r w:rsidR="006C3DB5" w:rsidRPr="008F1FAA">
        <w:rPr>
          <w:rFonts w:ascii="Times New Roman" w:eastAsia="Times New Roman" w:hAnsi="Times New Roman"/>
          <w:color w:val="000000" w:themeColor="text1"/>
          <w:lang w:val="ro-RO"/>
        </w:rPr>
        <w:t>obligaţiilor</w:t>
      </w:r>
      <w:proofErr w:type="spellEnd"/>
      <w:r w:rsidR="006C3DB5" w:rsidRPr="008F1FAA">
        <w:rPr>
          <w:rFonts w:ascii="Times New Roman" w:eastAsia="Times New Roman" w:hAnsi="Times New Roman"/>
          <w:color w:val="000000" w:themeColor="text1"/>
          <w:lang w:val="ro-RO"/>
        </w:rPr>
        <w:t xml:space="preserve"> deja scadente între </w:t>
      </w:r>
      <w:proofErr w:type="spellStart"/>
      <w:r w:rsidR="006C3DB5" w:rsidRPr="008F1FAA">
        <w:rPr>
          <w:rFonts w:ascii="Times New Roman" w:eastAsia="Times New Roman" w:hAnsi="Times New Roman"/>
          <w:color w:val="000000" w:themeColor="text1"/>
          <w:lang w:val="ro-RO"/>
        </w:rPr>
        <w:t>părţi</w:t>
      </w:r>
      <w:proofErr w:type="spellEnd"/>
      <w:r w:rsidR="006C3DB5" w:rsidRPr="008F1FAA">
        <w:rPr>
          <w:rFonts w:ascii="Times New Roman" w:eastAsia="Times New Roman" w:hAnsi="Times New Roman"/>
          <w:color w:val="000000" w:themeColor="text1"/>
          <w:lang w:val="ro-RO"/>
        </w:rPr>
        <w:t>.</w:t>
      </w:r>
    </w:p>
    <w:p w14:paraId="61CAD808" w14:textId="150F1908" w:rsidR="006C3DB5" w:rsidRPr="008F1FAA" w:rsidRDefault="00B2162A"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(4)</w:t>
      </w:r>
      <w:r w:rsidR="006C3DB5" w:rsidRPr="008F1FAA">
        <w:rPr>
          <w:rFonts w:ascii="Times New Roman" w:eastAsia="Times New Roman" w:hAnsi="Times New Roman"/>
          <w:color w:val="000000" w:themeColor="text1"/>
          <w:lang w:val="ro-RO"/>
        </w:rPr>
        <w:t>. Încetarea/rezilierea înainte de termen se comunică în scris de către utilizator Autorității Naționale Competente, reprezentată prin Agenția Națională pentru Protecția Mediului, în termen de 30 de zile calendaristice.</w:t>
      </w:r>
    </w:p>
    <w:p w14:paraId="406488ED" w14:textId="77777777" w:rsidR="006B119B" w:rsidRPr="008F1FAA" w:rsidRDefault="006B119B" w:rsidP="0010655E">
      <w:pPr>
        <w:spacing w:after="0" w:line="240" w:lineRule="auto"/>
        <w:jc w:val="both"/>
        <w:rPr>
          <w:rFonts w:ascii="Times New Roman" w:eastAsia="Times New Roman" w:hAnsi="Times New Roman"/>
          <w:b/>
          <w:color w:val="000000" w:themeColor="text1"/>
          <w:lang w:val="ro-RO"/>
        </w:rPr>
      </w:pPr>
    </w:p>
    <w:p w14:paraId="3DCE89C4" w14:textId="7D6FAD9E"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7.</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Procedura de soluționare amiabilă</w:t>
      </w:r>
    </w:p>
    <w:p w14:paraId="3787FC65" w14:textId="6E549B05"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În cazul în care apar dispute în baza prezentului Contract, Părțile vor depune toate eforturile pentru a soluționa pe cale amiabil</w:t>
      </w:r>
      <w:r w:rsidR="00595506" w:rsidRPr="008F1FAA">
        <w:rPr>
          <w:rFonts w:ascii="Times New Roman" w:eastAsia="Times New Roman" w:hAnsi="Times New Roman"/>
          <w:color w:val="000000" w:themeColor="text1"/>
          <w:lang w:val="ro-RO"/>
        </w:rPr>
        <w:t>ă</w:t>
      </w:r>
      <w:r w:rsidRPr="008F1FAA">
        <w:rPr>
          <w:rFonts w:ascii="Times New Roman" w:eastAsia="Times New Roman" w:hAnsi="Times New Roman"/>
          <w:color w:val="000000" w:themeColor="text1"/>
          <w:lang w:val="ro-RO"/>
        </w:rPr>
        <w:t xml:space="preserve"> toate diferențele sau disputele care apar în legătură cu prezentul Contract.</w:t>
      </w:r>
    </w:p>
    <w:p w14:paraId="76EA8083" w14:textId="353051B8"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În cazul în care există un litigiu, Partea vătămată va notifica celeilalte Părți în scris natura litigiului, cu cât mai multe detalii posibil despre presupusa încălcare de către cealaltă Parte.</w:t>
      </w:r>
    </w:p>
    <w:p w14:paraId="1D5108EB" w14:textId="4EAC843F"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Părțile se vor strădui apoi să găsească o soluție pe cale amiabilă.</w:t>
      </w:r>
    </w:p>
    <w:p w14:paraId="4B5A488A" w14:textId="619DC64C" w:rsidR="0010655E" w:rsidRPr="008F1FAA" w:rsidRDefault="0010655E" w:rsidP="0010655E">
      <w:pPr>
        <w:spacing w:after="0" w:line="240" w:lineRule="auto"/>
        <w:jc w:val="both"/>
        <w:rPr>
          <w:rFonts w:ascii="Times New Roman" w:eastAsia="Times New Roman" w:hAnsi="Times New Roman"/>
          <w:color w:val="000000" w:themeColor="text1"/>
          <w:lang w:val="ro-RO"/>
        </w:rPr>
      </w:pPr>
    </w:p>
    <w:p w14:paraId="48CFE56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8.</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Legea aplicabilă și jurisdicția competentă</w:t>
      </w:r>
    </w:p>
    <w:p w14:paraId="6AA1806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Acest contract este supus legii Române.</w:t>
      </w:r>
    </w:p>
    <w:p w14:paraId="50C8E323"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În cazul unui litigiu referitor la interpretarea, executarea sau valabilitatea acestui contract și neîndeplinirea obligațiilor și în lipsa unei soluționări pe cale amiabilă, litigiul poate fi adus în fața instanțelor de judecată competente.</w:t>
      </w:r>
    </w:p>
    <w:p w14:paraId="45BE9420"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9.</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proofErr w:type="spellStart"/>
      <w:r w:rsidRPr="008F1FAA">
        <w:rPr>
          <w:rFonts w:ascii="Times New Roman" w:eastAsia="Times New Roman" w:hAnsi="Times New Roman"/>
          <w:b/>
          <w:color w:val="000000" w:themeColor="text1"/>
          <w:lang w:val="ro-RO"/>
        </w:rPr>
        <w:t>Forţă</w:t>
      </w:r>
      <w:proofErr w:type="spellEnd"/>
      <w:r w:rsidRPr="008F1FAA">
        <w:rPr>
          <w:rFonts w:ascii="Times New Roman" w:eastAsia="Times New Roman" w:hAnsi="Times New Roman"/>
          <w:b/>
          <w:color w:val="000000" w:themeColor="text1"/>
          <w:lang w:val="ro-RO"/>
        </w:rPr>
        <w:t xml:space="preserve"> majoră</w:t>
      </w:r>
    </w:p>
    <w:p w14:paraId="3B45645F"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(1). Nici una dintre </w:t>
      </w:r>
      <w:proofErr w:type="spellStart"/>
      <w:r w:rsidRPr="008F1FAA">
        <w:rPr>
          <w:rFonts w:ascii="Times New Roman" w:eastAsia="Times New Roman" w:hAnsi="Times New Roman"/>
          <w:color w:val="000000" w:themeColor="text1"/>
          <w:lang w:val="ro-RO"/>
        </w:rPr>
        <w:t>părţile</w:t>
      </w:r>
      <w:proofErr w:type="spellEnd"/>
      <w:r w:rsidRPr="008F1FAA">
        <w:rPr>
          <w:rFonts w:ascii="Times New Roman" w:eastAsia="Times New Roman" w:hAnsi="Times New Roman"/>
          <w:color w:val="000000" w:themeColor="text1"/>
          <w:lang w:val="ro-RO"/>
        </w:rPr>
        <w:t xml:space="preserve"> contractante nu răspunde de neexecutarea la termen sau/</w:t>
      </w:r>
      <w:proofErr w:type="spellStart"/>
      <w:r w:rsidRPr="008F1FAA">
        <w:rPr>
          <w:rFonts w:ascii="Times New Roman" w:eastAsia="Times New Roman" w:hAnsi="Times New Roman"/>
          <w:color w:val="000000" w:themeColor="text1"/>
          <w:lang w:val="ro-RO"/>
        </w:rPr>
        <w:t>şi</w:t>
      </w:r>
      <w:proofErr w:type="spellEnd"/>
      <w:r w:rsidRPr="008F1FAA">
        <w:rPr>
          <w:rFonts w:ascii="Times New Roman" w:eastAsia="Times New Roman" w:hAnsi="Times New Roman"/>
          <w:color w:val="000000" w:themeColor="text1"/>
          <w:lang w:val="ro-RO"/>
        </w:rPr>
        <w:t xml:space="preserve"> de executarea în mod necorespunzător – total sau </w:t>
      </w:r>
      <w:proofErr w:type="spellStart"/>
      <w:r w:rsidRPr="008F1FAA">
        <w:rPr>
          <w:rFonts w:ascii="Times New Roman" w:eastAsia="Times New Roman" w:hAnsi="Times New Roman"/>
          <w:color w:val="000000" w:themeColor="text1"/>
          <w:lang w:val="ro-RO"/>
        </w:rPr>
        <w:t>parţial</w:t>
      </w:r>
      <w:proofErr w:type="spellEnd"/>
      <w:r w:rsidRPr="008F1FAA">
        <w:rPr>
          <w:rFonts w:ascii="Times New Roman" w:eastAsia="Times New Roman" w:hAnsi="Times New Roman"/>
          <w:color w:val="000000" w:themeColor="text1"/>
          <w:lang w:val="ro-RO"/>
        </w:rPr>
        <w:t xml:space="preserve"> – a oricărei </w:t>
      </w:r>
    </w:p>
    <w:p w14:paraId="702854B2"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proofErr w:type="spellStart"/>
      <w:r w:rsidRPr="008F1FAA">
        <w:rPr>
          <w:rFonts w:ascii="Times New Roman" w:eastAsia="Times New Roman" w:hAnsi="Times New Roman"/>
          <w:color w:val="000000" w:themeColor="text1"/>
          <w:lang w:val="ro-RO"/>
        </w:rPr>
        <w:t>obligaţii</w:t>
      </w:r>
      <w:proofErr w:type="spellEnd"/>
      <w:r w:rsidRPr="008F1FAA">
        <w:rPr>
          <w:rFonts w:ascii="Times New Roman" w:eastAsia="Times New Roman" w:hAnsi="Times New Roman"/>
          <w:color w:val="000000" w:themeColor="text1"/>
          <w:lang w:val="ro-RO"/>
        </w:rPr>
        <w:t xml:space="preserve"> care îi revine în baza prezentului contract, dacă neexecutarea sau executarea necorespunzătoare a </w:t>
      </w:r>
      <w:proofErr w:type="spellStart"/>
      <w:r w:rsidRPr="008F1FAA">
        <w:rPr>
          <w:rFonts w:ascii="Times New Roman" w:eastAsia="Times New Roman" w:hAnsi="Times New Roman"/>
          <w:color w:val="000000" w:themeColor="text1"/>
          <w:lang w:val="ro-RO"/>
        </w:rPr>
        <w:t>obligaţiei</w:t>
      </w:r>
      <w:proofErr w:type="spellEnd"/>
      <w:r w:rsidRPr="008F1FAA">
        <w:rPr>
          <w:rFonts w:ascii="Times New Roman" w:eastAsia="Times New Roman" w:hAnsi="Times New Roman"/>
          <w:color w:val="000000" w:themeColor="text1"/>
          <w:lang w:val="ro-RO"/>
        </w:rPr>
        <w:t xml:space="preserve"> respective a fost cauzată de </w:t>
      </w:r>
      <w:proofErr w:type="spellStart"/>
      <w:r w:rsidRPr="008F1FAA">
        <w:rPr>
          <w:rFonts w:ascii="Times New Roman" w:eastAsia="Times New Roman" w:hAnsi="Times New Roman"/>
          <w:color w:val="000000" w:themeColor="text1"/>
          <w:lang w:val="ro-RO"/>
        </w:rPr>
        <w:t>forţa</w:t>
      </w:r>
      <w:proofErr w:type="spellEnd"/>
      <w:r w:rsidRPr="008F1FAA">
        <w:rPr>
          <w:rFonts w:ascii="Times New Roman" w:eastAsia="Times New Roman" w:hAnsi="Times New Roman"/>
          <w:color w:val="000000" w:themeColor="text1"/>
          <w:lang w:val="ro-RO"/>
        </w:rPr>
        <w:t xml:space="preserve"> majoră, </w:t>
      </w:r>
      <w:proofErr w:type="spellStart"/>
      <w:r w:rsidRPr="008F1FAA">
        <w:rPr>
          <w:rFonts w:ascii="Times New Roman" w:eastAsia="Times New Roman" w:hAnsi="Times New Roman"/>
          <w:color w:val="000000" w:themeColor="text1"/>
          <w:lang w:val="ro-RO"/>
        </w:rPr>
        <w:t>aşa</w:t>
      </w:r>
      <w:proofErr w:type="spellEnd"/>
      <w:r w:rsidRPr="008F1FAA">
        <w:rPr>
          <w:rFonts w:ascii="Times New Roman" w:eastAsia="Times New Roman" w:hAnsi="Times New Roman"/>
          <w:color w:val="000000" w:themeColor="text1"/>
          <w:lang w:val="ro-RO"/>
        </w:rPr>
        <w:t xml:space="preserve"> cum este definită de lege.</w:t>
      </w:r>
    </w:p>
    <w:p w14:paraId="564615BE"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(2). Partea care invocă </w:t>
      </w:r>
      <w:proofErr w:type="spellStart"/>
      <w:r w:rsidRPr="008F1FAA">
        <w:rPr>
          <w:rFonts w:ascii="Times New Roman" w:eastAsia="Times New Roman" w:hAnsi="Times New Roman"/>
          <w:color w:val="000000" w:themeColor="text1"/>
          <w:lang w:val="ro-RO"/>
        </w:rPr>
        <w:t>forţa</w:t>
      </w:r>
      <w:proofErr w:type="spellEnd"/>
      <w:r w:rsidRPr="008F1FAA">
        <w:rPr>
          <w:rFonts w:ascii="Times New Roman" w:eastAsia="Times New Roman" w:hAnsi="Times New Roman"/>
          <w:color w:val="000000" w:themeColor="text1"/>
          <w:lang w:val="ro-RO"/>
        </w:rPr>
        <w:t xml:space="preserve"> majoră este obligată să o notifice celeilalte </w:t>
      </w:r>
      <w:proofErr w:type="spellStart"/>
      <w:r w:rsidRPr="008F1FAA">
        <w:rPr>
          <w:rFonts w:ascii="Times New Roman" w:eastAsia="Times New Roman" w:hAnsi="Times New Roman"/>
          <w:color w:val="000000" w:themeColor="text1"/>
          <w:lang w:val="ro-RO"/>
        </w:rPr>
        <w:t>părţi</w:t>
      </w:r>
      <w:proofErr w:type="spellEnd"/>
      <w:r w:rsidRPr="008F1FAA">
        <w:rPr>
          <w:rFonts w:ascii="Times New Roman" w:eastAsia="Times New Roman" w:hAnsi="Times New Roman"/>
          <w:color w:val="000000" w:themeColor="text1"/>
          <w:lang w:val="ro-RO"/>
        </w:rPr>
        <w:t xml:space="preserve">, în termen de 3 zile de la producerea evenimentului </w:t>
      </w:r>
      <w:proofErr w:type="spellStart"/>
      <w:r w:rsidRPr="008F1FAA">
        <w:rPr>
          <w:rFonts w:ascii="Times New Roman" w:eastAsia="Times New Roman" w:hAnsi="Times New Roman"/>
          <w:color w:val="000000" w:themeColor="text1"/>
          <w:lang w:val="ro-RO"/>
        </w:rPr>
        <w:t>şi</w:t>
      </w:r>
      <w:proofErr w:type="spellEnd"/>
      <w:r w:rsidRPr="008F1FAA">
        <w:rPr>
          <w:rFonts w:ascii="Times New Roman" w:eastAsia="Times New Roman" w:hAnsi="Times New Roman"/>
          <w:color w:val="000000" w:themeColor="text1"/>
          <w:lang w:val="ro-RO"/>
        </w:rPr>
        <w:t xml:space="preserve"> să ia toate măsurile posibile în vederea limitării </w:t>
      </w:r>
      <w:proofErr w:type="spellStart"/>
      <w:r w:rsidRPr="008F1FAA">
        <w:rPr>
          <w:rFonts w:ascii="Times New Roman" w:eastAsia="Times New Roman" w:hAnsi="Times New Roman"/>
          <w:color w:val="000000" w:themeColor="text1"/>
          <w:lang w:val="ro-RO"/>
        </w:rPr>
        <w:t>consecinţelor</w:t>
      </w:r>
      <w:proofErr w:type="spellEnd"/>
      <w:r w:rsidRPr="008F1FAA">
        <w:rPr>
          <w:rFonts w:ascii="Times New Roman" w:eastAsia="Times New Roman" w:hAnsi="Times New Roman"/>
          <w:color w:val="000000" w:themeColor="text1"/>
          <w:lang w:val="ro-RO"/>
        </w:rPr>
        <w:t xml:space="preserve"> lui.</w:t>
      </w:r>
    </w:p>
    <w:p w14:paraId="59BCF536"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(3). Dacă, în termen de 30 de zile de la producere, evenimentul respectiv nu încetează, </w:t>
      </w:r>
      <w:proofErr w:type="spellStart"/>
      <w:r w:rsidRPr="008F1FAA">
        <w:rPr>
          <w:rFonts w:ascii="Times New Roman" w:eastAsia="Times New Roman" w:hAnsi="Times New Roman"/>
          <w:color w:val="000000" w:themeColor="text1"/>
          <w:lang w:val="ro-RO"/>
        </w:rPr>
        <w:t>părţile</w:t>
      </w:r>
      <w:proofErr w:type="spellEnd"/>
      <w:r w:rsidRPr="008F1FAA">
        <w:rPr>
          <w:rFonts w:ascii="Times New Roman" w:eastAsia="Times New Roman" w:hAnsi="Times New Roman"/>
          <w:color w:val="000000" w:themeColor="text1"/>
          <w:lang w:val="ro-RO"/>
        </w:rPr>
        <w:t xml:space="preserve"> au dreptul să-</w:t>
      </w:r>
      <w:proofErr w:type="spellStart"/>
      <w:r w:rsidRPr="008F1FAA">
        <w:rPr>
          <w:rFonts w:ascii="Times New Roman" w:eastAsia="Times New Roman" w:hAnsi="Times New Roman"/>
          <w:color w:val="000000" w:themeColor="text1"/>
          <w:lang w:val="ro-RO"/>
        </w:rPr>
        <w:t>şi</w:t>
      </w:r>
      <w:proofErr w:type="spellEnd"/>
      <w:r w:rsidRPr="008F1FAA">
        <w:rPr>
          <w:rFonts w:ascii="Times New Roman" w:eastAsia="Times New Roman" w:hAnsi="Times New Roman"/>
          <w:color w:val="000000" w:themeColor="text1"/>
          <w:lang w:val="ro-RO"/>
        </w:rPr>
        <w:t xml:space="preserve"> notifice încetarea de plin drept a prezentului contract, fără ca vreuna dintre ele să pretindă daune-interese.</w:t>
      </w:r>
    </w:p>
    <w:p w14:paraId="4117F4A1" w14:textId="1BC7874D"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32A3BD93" w14:textId="77777777" w:rsidR="0010655E" w:rsidRPr="008F1FAA" w:rsidRDefault="0010655E" w:rsidP="0010655E">
      <w:pPr>
        <w:spacing w:after="0" w:line="240" w:lineRule="auto"/>
        <w:jc w:val="both"/>
        <w:rPr>
          <w:rFonts w:ascii="Times New Roman" w:eastAsia="Times New Roman" w:hAnsi="Times New Roman"/>
          <w:b/>
          <w:color w:val="000000" w:themeColor="text1"/>
          <w:lang w:val="ro-RO"/>
        </w:rPr>
      </w:pPr>
    </w:p>
    <w:p w14:paraId="4F10A06D"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4BE74A91"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032475C5" w14:textId="666DC761" w:rsidR="006C3DB5" w:rsidRPr="008F1FAA" w:rsidRDefault="00B2162A"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(3</w:t>
      </w:r>
      <w:r w:rsidR="006C3DB5" w:rsidRPr="008F1FAA">
        <w:rPr>
          <w:rFonts w:ascii="Times New Roman" w:hAnsi="Times New Roman"/>
          <w:color w:val="000000" w:themeColor="text1"/>
          <w:lang w:val="ro-RO"/>
        </w:rPr>
        <w:t xml:space="preserve">). The </w:t>
      </w:r>
      <w:proofErr w:type="spellStart"/>
      <w:r w:rsidR="006C3DB5" w:rsidRPr="008F1FAA">
        <w:rPr>
          <w:rFonts w:ascii="Times New Roman" w:hAnsi="Times New Roman"/>
          <w:color w:val="000000" w:themeColor="text1"/>
          <w:lang w:val="ro-RO"/>
        </w:rPr>
        <w:t>termination</w:t>
      </w:r>
      <w:proofErr w:type="spellEnd"/>
      <w:r w:rsidR="006C3DB5" w:rsidRPr="008F1FAA">
        <w:rPr>
          <w:rFonts w:ascii="Times New Roman" w:hAnsi="Times New Roman"/>
          <w:color w:val="000000" w:themeColor="text1"/>
          <w:lang w:val="ro-RO"/>
        </w:rPr>
        <w:t xml:space="preserve"> of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contract </w:t>
      </w:r>
      <w:proofErr w:type="spellStart"/>
      <w:r w:rsidR="006C3DB5" w:rsidRPr="008F1FAA">
        <w:rPr>
          <w:rFonts w:ascii="Times New Roman" w:hAnsi="Times New Roman"/>
          <w:color w:val="000000" w:themeColor="text1"/>
          <w:lang w:val="ro-RO"/>
        </w:rPr>
        <w:t>has</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no</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effect</w:t>
      </w:r>
      <w:proofErr w:type="spellEnd"/>
      <w:r w:rsidR="006C3DB5" w:rsidRPr="008F1FAA">
        <w:rPr>
          <w:rFonts w:ascii="Times New Roman" w:hAnsi="Times New Roman"/>
          <w:color w:val="000000" w:themeColor="text1"/>
          <w:lang w:val="ro-RO"/>
        </w:rPr>
        <w:t xml:space="preserve"> on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obligations</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already</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due</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between</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parties</w:t>
      </w:r>
      <w:proofErr w:type="spellEnd"/>
      <w:r w:rsidR="006C3DB5" w:rsidRPr="008F1FAA">
        <w:rPr>
          <w:rFonts w:ascii="Times New Roman" w:hAnsi="Times New Roman"/>
          <w:color w:val="000000" w:themeColor="text1"/>
          <w:lang w:val="ro-RO"/>
        </w:rPr>
        <w:t>.</w:t>
      </w:r>
    </w:p>
    <w:p w14:paraId="28C6B8EC" w14:textId="7AADCF1F" w:rsidR="006C3DB5" w:rsidRPr="008F1FAA" w:rsidRDefault="00B2162A"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(4</w:t>
      </w:r>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Termination</w:t>
      </w:r>
      <w:proofErr w:type="spellEnd"/>
      <w:r w:rsidR="006C3DB5" w:rsidRPr="008F1FAA">
        <w:rPr>
          <w:rFonts w:ascii="Times New Roman" w:hAnsi="Times New Roman"/>
          <w:color w:val="000000" w:themeColor="text1"/>
          <w:lang w:val="ro-RO"/>
        </w:rPr>
        <w:t>/</w:t>
      </w:r>
      <w:proofErr w:type="spellStart"/>
      <w:r w:rsidR="006C3DB5" w:rsidRPr="008F1FAA">
        <w:rPr>
          <w:rFonts w:ascii="Times New Roman" w:hAnsi="Times New Roman"/>
          <w:color w:val="000000" w:themeColor="text1"/>
          <w:lang w:val="ro-RO"/>
        </w:rPr>
        <w:t>cancelation</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before</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term</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is</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communicated</w:t>
      </w:r>
      <w:proofErr w:type="spellEnd"/>
      <w:r w:rsidR="006C3DB5" w:rsidRPr="008F1FAA">
        <w:rPr>
          <w:rFonts w:ascii="Times New Roman" w:hAnsi="Times New Roman"/>
          <w:color w:val="000000" w:themeColor="text1"/>
          <w:lang w:val="ro-RO"/>
        </w:rPr>
        <w:t xml:space="preserve"> in </w:t>
      </w:r>
      <w:proofErr w:type="spellStart"/>
      <w:r w:rsidR="006C3DB5" w:rsidRPr="008F1FAA">
        <w:rPr>
          <w:rFonts w:ascii="Times New Roman" w:hAnsi="Times New Roman"/>
          <w:color w:val="000000" w:themeColor="text1"/>
          <w:lang w:val="ro-RO"/>
        </w:rPr>
        <w:t>writing</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by</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b/>
          <w:color w:val="000000" w:themeColor="text1"/>
          <w:lang w:val="ro-RO"/>
        </w:rPr>
        <w:t>user</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to</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w:t>
      </w:r>
      <w:r w:rsidR="00F15361" w:rsidRPr="008F1FAA">
        <w:rPr>
          <w:rFonts w:ascii="Times New Roman" w:hAnsi="Times New Roman"/>
          <w:color w:val="000000" w:themeColor="text1"/>
          <w:lang w:val="ro-RO"/>
        </w:rPr>
        <w:t xml:space="preserve">Competent </w:t>
      </w:r>
      <w:r w:rsidR="00595506" w:rsidRPr="008F1FAA">
        <w:rPr>
          <w:rFonts w:ascii="Times New Roman" w:hAnsi="Times New Roman"/>
          <w:color w:val="000000" w:themeColor="text1"/>
          <w:lang w:val="ro-RO"/>
        </w:rPr>
        <w:t xml:space="preserve">National </w:t>
      </w:r>
      <w:proofErr w:type="spellStart"/>
      <w:r w:rsidR="006C3DB5" w:rsidRPr="008F1FAA">
        <w:rPr>
          <w:rFonts w:ascii="Times New Roman" w:hAnsi="Times New Roman"/>
          <w:color w:val="000000" w:themeColor="text1"/>
          <w:lang w:val="ro-RO"/>
        </w:rPr>
        <w:t>Authority</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represented</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by</w:t>
      </w:r>
      <w:proofErr w:type="spellEnd"/>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the</w:t>
      </w:r>
      <w:proofErr w:type="spellEnd"/>
      <w:r w:rsidR="006C3DB5" w:rsidRPr="008F1FAA">
        <w:rPr>
          <w:rFonts w:ascii="Times New Roman" w:hAnsi="Times New Roman"/>
          <w:color w:val="000000" w:themeColor="text1"/>
          <w:lang w:val="ro-RO"/>
        </w:rPr>
        <w:t xml:space="preserve"> </w:t>
      </w:r>
      <w:r w:rsidR="00F15361" w:rsidRPr="008F1FAA">
        <w:rPr>
          <w:rFonts w:ascii="Times New Roman" w:hAnsi="Times New Roman"/>
          <w:color w:val="000000" w:themeColor="text1"/>
          <w:sz w:val="24"/>
          <w:szCs w:val="24"/>
        </w:rPr>
        <w:t>National Environmental Protection Agency</w:t>
      </w:r>
      <w:r w:rsidR="006C3DB5" w:rsidRPr="008F1FAA">
        <w:rPr>
          <w:rFonts w:ascii="Times New Roman" w:hAnsi="Times New Roman"/>
          <w:color w:val="000000" w:themeColor="text1"/>
          <w:lang w:val="ro-RO"/>
        </w:rPr>
        <w:t xml:space="preserve">, </w:t>
      </w:r>
      <w:proofErr w:type="spellStart"/>
      <w:r w:rsidR="006C3DB5" w:rsidRPr="008F1FAA">
        <w:rPr>
          <w:rFonts w:ascii="Times New Roman" w:hAnsi="Times New Roman"/>
          <w:color w:val="000000" w:themeColor="text1"/>
          <w:lang w:val="ro-RO"/>
        </w:rPr>
        <w:t>within</w:t>
      </w:r>
      <w:proofErr w:type="spellEnd"/>
      <w:r w:rsidR="006C3DB5" w:rsidRPr="008F1FAA">
        <w:rPr>
          <w:rFonts w:ascii="Times New Roman" w:hAnsi="Times New Roman"/>
          <w:color w:val="000000" w:themeColor="text1"/>
          <w:lang w:val="ro-RO"/>
        </w:rPr>
        <w:t xml:space="preserve"> 30 calendar </w:t>
      </w:r>
      <w:proofErr w:type="spellStart"/>
      <w:r w:rsidR="006C3DB5" w:rsidRPr="008F1FAA">
        <w:rPr>
          <w:rFonts w:ascii="Times New Roman" w:hAnsi="Times New Roman"/>
          <w:color w:val="000000" w:themeColor="text1"/>
          <w:lang w:val="ro-RO"/>
        </w:rPr>
        <w:t>days</w:t>
      </w:r>
      <w:proofErr w:type="spellEnd"/>
      <w:r w:rsidR="006C3DB5" w:rsidRPr="008F1FAA">
        <w:rPr>
          <w:rFonts w:ascii="Times New Roman" w:hAnsi="Times New Roman"/>
          <w:color w:val="000000" w:themeColor="text1"/>
          <w:lang w:val="ro-RO"/>
        </w:rPr>
        <w:t>.</w:t>
      </w:r>
    </w:p>
    <w:p w14:paraId="6AB0EB9C"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b/>
          <w:color w:val="000000" w:themeColor="text1"/>
          <w:lang w:val="ro-RO"/>
        </w:rPr>
        <w:t>7.</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r w:rsidRPr="008F1FAA">
        <w:rPr>
          <w:rFonts w:ascii="Times New Roman" w:hAnsi="Times New Roman"/>
          <w:b/>
          <w:color w:val="000000" w:themeColor="text1"/>
        </w:rPr>
        <w:t>Amicable</w:t>
      </w:r>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settlement</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procedure</w:t>
      </w:r>
      <w:proofErr w:type="spellEnd"/>
    </w:p>
    <w:p w14:paraId="204BA128"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disputes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arise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under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Agreement,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use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their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best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efforts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amicably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resolve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differences</w:t>
      </w:r>
      <w:proofErr w:type="spellEnd"/>
      <w:r w:rsidRPr="008F1FAA">
        <w:rPr>
          <w:rFonts w:ascii="Times New Roman" w:hAnsi="Times New Roman"/>
          <w:color w:val="000000" w:themeColor="text1"/>
          <w:lang w:val="ro-RO"/>
        </w:rPr>
        <w:t xml:space="preserve"> or </w:t>
      </w:r>
      <w:proofErr w:type="spellStart"/>
      <w:r w:rsidRPr="008F1FAA">
        <w:rPr>
          <w:rFonts w:ascii="Times New Roman" w:hAnsi="Times New Roman"/>
          <w:color w:val="000000" w:themeColor="text1"/>
          <w:lang w:val="ro-RO"/>
        </w:rPr>
        <w:t>disputes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arising</w:t>
      </w:r>
      <w:proofErr w:type="spellEnd"/>
      <w:r w:rsidRPr="008F1FAA">
        <w:rPr>
          <w:rFonts w:ascii="Times New Roman" w:hAnsi="Times New Roman"/>
          <w:color w:val="000000" w:themeColor="text1"/>
          <w:lang w:val="ro-RO"/>
        </w:rPr>
        <w:t xml:space="preserve"> in </w:t>
      </w:r>
      <w:proofErr w:type="spellStart"/>
      <w:r w:rsidRPr="008F1FAA">
        <w:rPr>
          <w:rFonts w:ascii="Times New Roman" w:hAnsi="Times New Roman"/>
          <w:color w:val="000000" w:themeColor="text1"/>
          <w:lang w:val="ro-RO"/>
        </w:rPr>
        <w:t>connection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with</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Agreement.</w:t>
      </w:r>
    </w:p>
    <w:p w14:paraId="0950FC95"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there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a dispute,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aggrieved</w:t>
      </w:r>
      <w:proofErr w:type="spellEnd"/>
      <w:r w:rsidRPr="008F1FAA">
        <w:rPr>
          <w:rFonts w:ascii="Times New Roman" w:hAnsi="Times New Roman"/>
          <w:color w:val="000000" w:themeColor="text1"/>
          <w:lang w:val="ro-RO"/>
        </w:rPr>
        <w:t xml:space="preserve"> Party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notify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Party in </w:t>
      </w:r>
      <w:proofErr w:type="spellStart"/>
      <w:r w:rsidRPr="008F1FAA">
        <w:rPr>
          <w:rFonts w:ascii="Times New Roman" w:hAnsi="Times New Roman"/>
          <w:color w:val="000000" w:themeColor="text1"/>
          <w:lang w:val="ro-RO"/>
        </w:rPr>
        <w:t>writing</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nature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dispute, </w:t>
      </w:r>
      <w:proofErr w:type="spellStart"/>
      <w:r w:rsidRPr="008F1FAA">
        <w:rPr>
          <w:rFonts w:ascii="Times New Roman" w:hAnsi="Times New Roman"/>
          <w:color w:val="000000" w:themeColor="text1"/>
          <w:lang w:val="ro-RO"/>
        </w:rPr>
        <w:t>with</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many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details</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possible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alleged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breach</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Party.</w:t>
      </w:r>
    </w:p>
    <w:p w14:paraId="02F687D8"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The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endeavor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find</w:t>
      </w:r>
      <w:proofErr w:type="spellEnd"/>
      <w:r w:rsidRPr="008F1FAA">
        <w:rPr>
          <w:rFonts w:ascii="Times New Roman" w:hAnsi="Times New Roman"/>
          <w:color w:val="000000" w:themeColor="text1"/>
          <w:lang w:val="ro-RO"/>
        </w:rPr>
        <w:t xml:space="preserve"> an </w:t>
      </w:r>
      <w:proofErr w:type="spellStart"/>
      <w:r w:rsidRPr="008F1FAA">
        <w:rPr>
          <w:rFonts w:ascii="Times New Roman" w:hAnsi="Times New Roman"/>
          <w:color w:val="000000" w:themeColor="text1"/>
          <w:lang w:val="ro-RO"/>
        </w:rPr>
        <w:t>amicable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solution</w:t>
      </w:r>
      <w:proofErr w:type="spellEnd"/>
      <w:r w:rsidRPr="008F1FAA">
        <w:rPr>
          <w:rFonts w:ascii="Times New Roman" w:hAnsi="Times New Roman"/>
          <w:color w:val="000000" w:themeColor="text1"/>
          <w:lang w:val="ro-RO"/>
        </w:rPr>
        <w:t>.</w:t>
      </w:r>
    </w:p>
    <w:p w14:paraId="4D594596" w14:textId="77777777" w:rsidR="006B119B" w:rsidRPr="008F1FAA" w:rsidRDefault="006B119B" w:rsidP="0010655E">
      <w:pPr>
        <w:spacing w:after="0" w:line="240" w:lineRule="auto"/>
        <w:jc w:val="both"/>
        <w:rPr>
          <w:rFonts w:ascii="Times New Roman" w:hAnsi="Times New Roman"/>
          <w:b/>
          <w:color w:val="000000" w:themeColor="text1"/>
          <w:lang w:val="ro-RO"/>
        </w:rPr>
      </w:pPr>
    </w:p>
    <w:p w14:paraId="46C62749" w14:textId="3BD74AB1"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b/>
          <w:color w:val="000000" w:themeColor="text1"/>
          <w:lang w:val="ro-RO"/>
        </w:rPr>
        <w:t>8.</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proofErr w:type="spellStart"/>
      <w:r w:rsidRPr="008F1FAA">
        <w:rPr>
          <w:rFonts w:ascii="Times New Roman" w:hAnsi="Times New Roman"/>
          <w:b/>
          <w:color w:val="000000" w:themeColor="text1"/>
          <w:lang w:val="ro-RO"/>
        </w:rPr>
        <w:t>Applicable</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law</w:t>
      </w:r>
      <w:proofErr w:type="spellEnd"/>
      <w:r w:rsidRPr="008F1FAA">
        <w:rPr>
          <w:rFonts w:ascii="Times New Roman" w:hAnsi="Times New Roman"/>
          <w:b/>
          <w:color w:val="000000" w:themeColor="text1"/>
          <w:lang w:val="ro-RO"/>
        </w:rPr>
        <w:t xml:space="preserve"> </w:t>
      </w:r>
      <w:proofErr w:type="spellStart"/>
      <w:r w:rsidRPr="008F1FAA">
        <w:rPr>
          <w:rFonts w:ascii="Times New Roman" w:hAnsi="Times New Roman"/>
          <w:b/>
          <w:color w:val="000000" w:themeColor="text1"/>
          <w:lang w:val="ro-RO"/>
        </w:rPr>
        <w:t>and</w:t>
      </w:r>
      <w:proofErr w:type="spellEnd"/>
      <w:r w:rsidRPr="008F1FAA">
        <w:rPr>
          <w:rFonts w:ascii="Times New Roman" w:hAnsi="Times New Roman"/>
          <w:b/>
          <w:color w:val="000000" w:themeColor="text1"/>
          <w:lang w:val="ro-RO"/>
        </w:rPr>
        <w:t xml:space="preserve"> competent </w:t>
      </w:r>
      <w:proofErr w:type="spellStart"/>
      <w:r w:rsidRPr="008F1FAA">
        <w:rPr>
          <w:rFonts w:ascii="Times New Roman" w:hAnsi="Times New Roman"/>
          <w:b/>
          <w:color w:val="000000" w:themeColor="text1"/>
          <w:lang w:val="ro-RO"/>
        </w:rPr>
        <w:t>jurisdiction</w:t>
      </w:r>
      <w:proofErr w:type="spellEnd"/>
    </w:p>
    <w:p w14:paraId="3ADDEFBE"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subject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Romanian </w:t>
      </w:r>
      <w:proofErr w:type="spellStart"/>
      <w:r w:rsidRPr="008F1FAA">
        <w:rPr>
          <w:rFonts w:ascii="Times New Roman" w:hAnsi="Times New Roman"/>
          <w:color w:val="000000" w:themeColor="text1"/>
          <w:lang w:val="ro-RO"/>
        </w:rPr>
        <w:t>law</w:t>
      </w:r>
      <w:proofErr w:type="spellEnd"/>
      <w:r w:rsidRPr="008F1FAA">
        <w:rPr>
          <w:rFonts w:ascii="Times New Roman" w:hAnsi="Times New Roman"/>
          <w:color w:val="000000" w:themeColor="text1"/>
          <w:lang w:val="ro-RO"/>
        </w:rPr>
        <w:t>.</w:t>
      </w:r>
    </w:p>
    <w:p w14:paraId="6F431CCB"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In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event of a dispute </w:t>
      </w:r>
      <w:proofErr w:type="spellStart"/>
      <w:r w:rsidRPr="008F1FAA">
        <w:rPr>
          <w:rFonts w:ascii="Times New Roman" w:hAnsi="Times New Roman"/>
          <w:color w:val="000000" w:themeColor="text1"/>
          <w:lang w:val="ro-RO"/>
        </w:rPr>
        <w:t>relating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interpretation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execution</w:t>
      </w:r>
      <w:proofErr w:type="spellEnd"/>
      <w:r w:rsidRPr="008F1FAA">
        <w:rPr>
          <w:rFonts w:ascii="Times New Roman" w:hAnsi="Times New Roman"/>
          <w:color w:val="000000" w:themeColor="text1"/>
          <w:lang w:val="ro-RO"/>
        </w:rPr>
        <w:t xml:space="preserve"> or </w:t>
      </w:r>
      <w:proofErr w:type="spellStart"/>
      <w:r w:rsidRPr="008F1FAA">
        <w:rPr>
          <w:rFonts w:ascii="Times New Roman" w:hAnsi="Times New Roman"/>
          <w:color w:val="000000" w:themeColor="text1"/>
          <w:lang w:val="ro-RO"/>
        </w:rPr>
        <w:t>validity</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non-</w:t>
      </w:r>
      <w:proofErr w:type="spellStart"/>
      <w:r w:rsidRPr="008F1FAA">
        <w:rPr>
          <w:rFonts w:ascii="Times New Roman" w:hAnsi="Times New Roman"/>
          <w:color w:val="000000" w:themeColor="text1"/>
          <w:lang w:val="ro-RO"/>
        </w:rPr>
        <w:t>fulfillment</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obligations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in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absence</w:t>
      </w:r>
      <w:proofErr w:type="spellEnd"/>
      <w:r w:rsidRPr="008F1FAA">
        <w:rPr>
          <w:rFonts w:ascii="Times New Roman" w:hAnsi="Times New Roman"/>
          <w:color w:val="000000" w:themeColor="text1"/>
          <w:lang w:val="ro-RO"/>
        </w:rPr>
        <w:t xml:space="preserve"> of an </w:t>
      </w:r>
      <w:proofErr w:type="spellStart"/>
      <w:r w:rsidRPr="008F1FAA">
        <w:rPr>
          <w:rFonts w:ascii="Times New Roman" w:hAnsi="Times New Roman"/>
          <w:color w:val="000000" w:themeColor="text1"/>
          <w:lang w:val="ro-RO"/>
        </w:rPr>
        <w:t>amicable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solution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dispute </w:t>
      </w:r>
      <w:proofErr w:type="spellStart"/>
      <w:r w:rsidRPr="008F1FAA">
        <w:rPr>
          <w:rFonts w:ascii="Times New Roman" w:hAnsi="Times New Roman"/>
          <w:color w:val="000000" w:themeColor="text1"/>
          <w:lang w:val="ro-RO"/>
        </w:rPr>
        <w:t>may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brought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before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competent </w:t>
      </w:r>
      <w:proofErr w:type="spellStart"/>
      <w:r w:rsidRPr="008F1FAA">
        <w:rPr>
          <w:rFonts w:ascii="Times New Roman" w:hAnsi="Times New Roman"/>
          <w:color w:val="000000" w:themeColor="text1"/>
          <w:lang w:val="ro-RO"/>
        </w:rPr>
        <w:t>courts</w:t>
      </w:r>
      <w:proofErr w:type="spellEnd"/>
      <w:r w:rsidRPr="008F1FAA">
        <w:rPr>
          <w:rFonts w:ascii="Times New Roman" w:hAnsi="Times New Roman"/>
          <w:color w:val="000000" w:themeColor="text1"/>
          <w:lang w:val="ro-RO"/>
        </w:rPr>
        <w:t>.</w:t>
      </w:r>
    </w:p>
    <w:p w14:paraId="7CB4909A"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b/>
          <w:color w:val="000000" w:themeColor="text1"/>
          <w:lang w:val="ro-RO"/>
        </w:rPr>
        <w:t>9.</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r w:rsidRPr="008F1FAA">
        <w:rPr>
          <w:rFonts w:ascii="Times New Roman" w:hAnsi="Times New Roman"/>
          <w:b/>
          <w:color w:val="000000" w:themeColor="text1"/>
          <w:lang w:val="ro-RO"/>
        </w:rPr>
        <w:t xml:space="preserve">Major </w:t>
      </w:r>
      <w:proofErr w:type="spellStart"/>
      <w:r w:rsidRPr="008F1FAA">
        <w:rPr>
          <w:rFonts w:ascii="Times New Roman" w:hAnsi="Times New Roman"/>
          <w:b/>
          <w:color w:val="000000" w:themeColor="text1"/>
          <w:lang w:val="ro-RO"/>
        </w:rPr>
        <w:t>force</w:t>
      </w:r>
      <w:proofErr w:type="spellEnd"/>
    </w:p>
    <w:p w14:paraId="361C63B3"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(1). None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contracting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responsible</w:t>
      </w:r>
      <w:proofErr w:type="spellEnd"/>
      <w:r w:rsidRPr="008F1FAA">
        <w:rPr>
          <w:rFonts w:ascii="Times New Roman" w:hAnsi="Times New Roman"/>
          <w:color w:val="000000" w:themeColor="text1"/>
          <w:lang w:val="ro-RO"/>
        </w:rPr>
        <w:t xml:space="preserve"> for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non-</w:t>
      </w:r>
      <w:proofErr w:type="spellStart"/>
      <w:r w:rsidRPr="008F1FAA">
        <w:rPr>
          <w:rFonts w:ascii="Times New Roman" w:hAnsi="Times New Roman"/>
          <w:color w:val="000000" w:themeColor="text1"/>
          <w:lang w:val="ro-RO"/>
        </w:rPr>
        <w:t>execution</w:t>
      </w:r>
      <w:proofErr w:type="spellEnd"/>
      <w:r w:rsidRPr="008F1FAA">
        <w:rPr>
          <w:rFonts w:ascii="Times New Roman" w:hAnsi="Times New Roman"/>
          <w:color w:val="000000" w:themeColor="text1"/>
          <w:lang w:val="ro-RO"/>
        </w:rPr>
        <w:t xml:space="preserve"> on </w:t>
      </w:r>
      <w:proofErr w:type="spellStart"/>
      <w:r w:rsidRPr="008F1FAA">
        <w:rPr>
          <w:rFonts w:ascii="Times New Roman" w:hAnsi="Times New Roman"/>
          <w:color w:val="000000" w:themeColor="text1"/>
          <w:lang w:val="ro-RO"/>
        </w:rPr>
        <w:t>time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/or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improper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execution</w:t>
      </w:r>
      <w:proofErr w:type="spellEnd"/>
      <w:r w:rsidRPr="008F1FAA">
        <w:rPr>
          <w:rFonts w:ascii="Times New Roman" w:hAnsi="Times New Roman"/>
          <w:color w:val="000000" w:themeColor="text1"/>
          <w:lang w:val="ro-RO"/>
        </w:rPr>
        <w:t xml:space="preserve"> - </w:t>
      </w:r>
      <w:proofErr w:type="spellStart"/>
      <w:r w:rsidRPr="008F1FAA">
        <w:rPr>
          <w:rFonts w:ascii="Times New Roman" w:hAnsi="Times New Roman"/>
          <w:color w:val="000000" w:themeColor="text1"/>
          <w:lang w:val="ro-RO"/>
        </w:rPr>
        <w:t>totally</w:t>
      </w:r>
      <w:proofErr w:type="spellEnd"/>
      <w:r w:rsidRPr="008F1FAA">
        <w:rPr>
          <w:rFonts w:ascii="Times New Roman" w:hAnsi="Times New Roman"/>
          <w:color w:val="000000" w:themeColor="text1"/>
          <w:lang w:val="ro-RO"/>
        </w:rPr>
        <w:t xml:space="preserve"> or </w:t>
      </w:r>
      <w:proofErr w:type="spellStart"/>
      <w:r w:rsidRPr="008F1FAA">
        <w:rPr>
          <w:rFonts w:ascii="Times New Roman" w:hAnsi="Times New Roman"/>
          <w:color w:val="000000" w:themeColor="text1"/>
          <w:lang w:val="ro-RO"/>
        </w:rPr>
        <w:t>partially</w:t>
      </w:r>
      <w:proofErr w:type="spellEnd"/>
      <w:r w:rsidRPr="008F1FAA">
        <w:rPr>
          <w:rFonts w:ascii="Times New Roman" w:hAnsi="Times New Roman"/>
          <w:color w:val="000000" w:themeColor="text1"/>
          <w:lang w:val="ro-RO"/>
        </w:rPr>
        <w:t xml:space="preserve"> - of </w:t>
      </w:r>
      <w:proofErr w:type="spellStart"/>
      <w:r w:rsidRPr="008F1FAA">
        <w:rPr>
          <w:rFonts w:ascii="Times New Roman" w:hAnsi="Times New Roman"/>
          <w:color w:val="000000" w:themeColor="text1"/>
          <w:lang w:val="ro-RO"/>
        </w:rPr>
        <w:t>any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obligation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that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falls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it, </w:t>
      </w:r>
      <w:proofErr w:type="spellStart"/>
      <w:r w:rsidRPr="008F1FAA">
        <w:rPr>
          <w:rFonts w:ascii="Times New Roman" w:hAnsi="Times New Roman"/>
          <w:color w:val="000000" w:themeColor="text1"/>
          <w:lang w:val="ro-RO"/>
        </w:rPr>
        <w:t>under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non-</w:t>
      </w:r>
      <w:proofErr w:type="spellStart"/>
      <w:r w:rsidRPr="008F1FAA">
        <w:rPr>
          <w:rFonts w:ascii="Times New Roman" w:hAnsi="Times New Roman"/>
          <w:color w:val="000000" w:themeColor="text1"/>
          <w:lang w:val="ro-RO"/>
        </w:rPr>
        <w:t>execution</w:t>
      </w:r>
      <w:proofErr w:type="spellEnd"/>
      <w:r w:rsidRPr="008F1FAA">
        <w:rPr>
          <w:rFonts w:ascii="Times New Roman" w:hAnsi="Times New Roman"/>
          <w:color w:val="000000" w:themeColor="text1"/>
          <w:lang w:val="ro-RO"/>
        </w:rPr>
        <w:t xml:space="preserve"> or </w:t>
      </w:r>
      <w:proofErr w:type="spellStart"/>
      <w:r w:rsidRPr="008F1FAA">
        <w:rPr>
          <w:rFonts w:ascii="Times New Roman" w:hAnsi="Times New Roman"/>
          <w:color w:val="000000" w:themeColor="text1"/>
          <w:lang w:val="ro-RO"/>
        </w:rPr>
        <w:t>improper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execution</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respective </w:t>
      </w:r>
      <w:proofErr w:type="spellStart"/>
      <w:r w:rsidRPr="008F1FAA">
        <w:rPr>
          <w:rFonts w:ascii="Times New Roman" w:hAnsi="Times New Roman"/>
          <w:color w:val="000000" w:themeColor="text1"/>
          <w:lang w:val="ro-RO"/>
        </w:rPr>
        <w:t>obligation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was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caused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major </w:t>
      </w:r>
      <w:proofErr w:type="spellStart"/>
      <w:r w:rsidRPr="008F1FAA">
        <w:rPr>
          <w:rFonts w:ascii="Times New Roman" w:hAnsi="Times New Roman"/>
          <w:color w:val="000000" w:themeColor="text1"/>
          <w:lang w:val="ro-RO"/>
        </w:rPr>
        <w:t>force</w:t>
      </w:r>
      <w:proofErr w:type="spellEnd"/>
      <w:r w:rsidRPr="008F1FAA">
        <w:rPr>
          <w:rFonts w:ascii="Times New Roman" w:hAnsi="Times New Roman"/>
          <w:color w:val="000000" w:themeColor="text1"/>
          <w:lang w:val="ro-RO"/>
        </w:rPr>
        <w:t xml:space="preserve">, as </w:t>
      </w:r>
      <w:proofErr w:type="spellStart"/>
      <w:r w:rsidRPr="008F1FAA">
        <w:rPr>
          <w:rFonts w:ascii="Times New Roman" w:hAnsi="Times New Roman"/>
          <w:color w:val="000000" w:themeColor="text1"/>
          <w:lang w:val="ro-RO"/>
        </w:rPr>
        <w:t>defined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law</w:t>
      </w:r>
      <w:proofErr w:type="spellEnd"/>
      <w:r w:rsidRPr="008F1FAA">
        <w:rPr>
          <w:rFonts w:ascii="Times New Roman" w:hAnsi="Times New Roman"/>
          <w:color w:val="000000" w:themeColor="text1"/>
          <w:lang w:val="ro-RO"/>
        </w:rPr>
        <w:t>.</w:t>
      </w:r>
    </w:p>
    <w:p w14:paraId="7A299853"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(2). The party </w:t>
      </w:r>
      <w:proofErr w:type="spellStart"/>
      <w:r w:rsidRPr="008F1FAA">
        <w:rPr>
          <w:rFonts w:ascii="Times New Roman" w:hAnsi="Times New Roman"/>
          <w:color w:val="000000" w:themeColor="text1"/>
          <w:lang w:val="ro-RO"/>
        </w:rPr>
        <w:t>invoking</w:t>
      </w:r>
      <w:proofErr w:type="spellEnd"/>
      <w:r w:rsidRPr="008F1FAA">
        <w:rPr>
          <w:rFonts w:ascii="Times New Roman" w:hAnsi="Times New Roman"/>
          <w:color w:val="000000" w:themeColor="text1"/>
          <w:lang w:val="ro-RO"/>
        </w:rPr>
        <w:t xml:space="preserve"> majore </w:t>
      </w:r>
      <w:proofErr w:type="spellStart"/>
      <w:r w:rsidRPr="008F1FAA">
        <w:rPr>
          <w:rFonts w:ascii="Times New Roman" w:hAnsi="Times New Roman"/>
          <w:color w:val="000000" w:themeColor="text1"/>
          <w:lang w:val="ro-RO"/>
        </w:rPr>
        <w:t>force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obliged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notify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party </w:t>
      </w:r>
      <w:proofErr w:type="spellStart"/>
      <w:r w:rsidRPr="008F1FAA">
        <w:rPr>
          <w:rFonts w:ascii="Times New Roman" w:hAnsi="Times New Roman"/>
          <w:color w:val="000000" w:themeColor="text1"/>
          <w:lang w:val="ro-RO"/>
        </w:rPr>
        <w:t>within</w:t>
      </w:r>
      <w:proofErr w:type="spellEnd"/>
      <w:r w:rsidRPr="008F1FAA">
        <w:rPr>
          <w:rFonts w:ascii="Times New Roman" w:hAnsi="Times New Roman"/>
          <w:color w:val="000000" w:themeColor="text1"/>
          <w:lang w:val="ro-RO"/>
        </w:rPr>
        <w:t xml:space="preserve"> 3 </w:t>
      </w:r>
      <w:proofErr w:type="spellStart"/>
      <w:r w:rsidRPr="008F1FAA">
        <w:rPr>
          <w:rFonts w:ascii="Times New Roman" w:hAnsi="Times New Roman"/>
          <w:color w:val="000000" w:themeColor="text1"/>
          <w:lang w:val="ro-RO"/>
        </w:rPr>
        <w:t>days</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occurrence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event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take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possible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measures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limit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consequences</w:t>
      </w:r>
      <w:proofErr w:type="spellEnd"/>
      <w:r w:rsidRPr="008F1FAA">
        <w:rPr>
          <w:rFonts w:ascii="Times New Roman" w:hAnsi="Times New Roman"/>
          <w:color w:val="000000" w:themeColor="text1"/>
          <w:lang w:val="ro-RO"/>
        </w:rPr>
        <w:t>.</w:t>
      </w:r>
    </w:p>
    <w:p w14:paraId="28C5A13D"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(3). </w:t>
      </w: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within</w:t>
      </w:r>
      <w:proofErr w:type="spellEnd"/>
      <w:r w:rsidRPr="008F1FAA">
        <w:rPr>
          <w:rFonts w:ascii="Times New Roman" w:hAnsi="Times New Roman"/>
          <w:color w:val="000000" w:themeColor="text1"/>
          <w:lang w:val="ro-RO"/>
        </w:rPr>
        <w:t xml:space="preserve"> 30 </w:t>
      </w:r>
      <w:proofErr w:type="spellStart"/>
      <w:r w:rsidRPr="008F1FAA">
        <w:rPr>
          <w:rFonts w:ascii="Times New Roman" w:hAnsi="Times New Roman"/>
          <w:color w:val="000000" w:themeColor="text1"/>
          <w:lang w:val="ro-RO"/>
        </w:rPr>
        <w:t>days</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its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occurrence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respective event </w:t>
      </w:r>
      <w:proofErr w:type="spellStart"/>
      <w:r w:rsidRPr="008F1FAA">
        <w:rPr>
          <w:rFonts w:ascii="Times New Roman" w:hAnsi="Times New Roman"/>
          <w:color w:val="000000" w:themeColor="text1"/>
          <w:lang w:val="ro-RO"/>
        </w:rPr>
        <w:t>does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cease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have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right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notify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full </w:t>
      </w:r>
      <w:proofErr w:type="spellStart"/>
      <w:r w:rsidRPr="008F1FAA">
        <w:rPr>
          <w:rFonts w:ascii="Times New Roman" w:hAnsi="Times New Roman"/>
          <w:color w:val="000000" w:themeColor="text1"/>
          <w:lang w:val="ro-RO"/>
        </w:rPr>
        <w:t>termination</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without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any</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them</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claiming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damages</w:t>
      </w:r>
      <w:proofErr w:type="spellEnd"/>
      <w:r w:rsidRPr="008F1FAA">
        <w:rPr>
          <w:rFonts w:ascii="Times New Roman" w:hAnsi="Times New Roman"/>
          <w:color w:val="000000" w:themeColor="text1"/>
          <w:lang w:val="ro-RO"/>
        </w:rPr>
        <w:t>.</w:t>
      </w:r>
    </w:p>
    <w:p w14:paraId="40C76904"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3D149FB6"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5B3FDA1D"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3B9F71F0" w14:textId="77777777"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6EE2D123" w14:textId="6B4CCFCB" w:rsidR="006C3DB5" w:rsidRPr="008F1FAA" w:rsidRDefault="006C3DB5" w:rsidP="0010655E">
      <w:pPr>
        <w:spacing w:after="0" w:line="240" w:lineRule="auto"/>
        <w:jc w:val="both"/>
        <w:rPr>
          <w:rFonts w:ascii="Times New Roman" w:eastAsia="Times New Roman" w:hAnsi="Times New Roman"/>
          <w:b/>
          <w:color w:val="000000" w:themeColor="text1"/>
          <w:lang w:val="ro-RO"/>
        </w:rPr>
      </w:pPr>
    </w:p>
    <w:p w14:paraId="7CCC8FF6" w14:textId="4EBBBBE4" w:rsidR="0010655E" w:rsidRPr="008F1FAA" w:rsidRDefault="0010655E" w:rsidP="0010655E">
      <w:pPr>
        <w:spacing w:after="0" w:line="240" w:lineRule="auto"/>
        <w:jc w:val="both"/>
        <w:rPr>
          <w:rFonts w:ascii="Times New Roman" w:eastAsia="Times New Roman" w:hAnsi="Times New Roman"/>
          <w:b/>
          <w:color w:val="000000" w:themeColor="text1"/>
          <w:lang w:val="ro-RO"/>
        </w:rPr>
      </w:pPr>
    </w:p>
    <w:p w14:paraId="1323E67C" w14:textId="634DCF8D" w:rsidR="0010655E" w:rsidRPr="008F1FAA" w:rsidRDefault="0010655E" w:rsidP="0010655E">
      <w:pPr>
        <w:spacing w:after="0" w:line="240" w:lineRule="auto"/>
        <w:jc w:val="both"/>
        <w:rPr>
          <w:rFonts w:ascii="Times New Roman" w:eastAsia="Times New Roman" w:hAnsi="Times New Roman"/>
          <w:b/>
          <w:color w:val="000000" w:themeColor="text1"/>
          <w:lang w:val="ro-RO"/>
        </w:rPr>
      </w:pPr>
    </w:p>
    <w:p w14:paraId="3B205061" w14:textId="61B87240" w:rsidR="0010655E" w:rsidRPr="008F1FAA" w:rsidRDefault="0010655E" w:rsidP="0010655E">
      <w:pPr>
        <w:spacing w:after="0" w:line="240" w:lineRule="auto"/>
        <w:jc w:val="both"/>
        <w:rPr>
          <w:rFonts w:ascii="Times New Roman" w:eastAsia="Times New Roman" w:hAnsi="Times New Roman"/>
          <w:b/>
          <w:color w:val="000000" w:themeColor="text1"/>
          <w:lang w:val="ro-RO"/>
        </w:rPr>
      </w:pPr>
    </w:p>
    <w:p w14:paraId="7C03F95B" w14:textId="77777777" w:rsidR="0010655E" w:rsidRPr="008F1FAA" w:rsidRDefault="0010655E" w:rsidP="0010655E">
      <w:pPr>
        <w:spacing w:after="0" w:line="240" w:lineRule="auto"/>
        <w:jc w:val="both"/>
        <w:rPr>
          <w:rFonts w:ascii="Times New Roman" w:eastAsia="Times New Roman" w:hAnsi="Times New Roman"/>
          <w:b/>
          <w:color w:val="000000" w:themeColor="text1"/>
          <w:lang w:val="ro-RO"/>
        </w:rPr>
      </w:pPr>
    </w:p>
    <w:p w14:paraId="0E7E1A76"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b/>
          <w:color w:val="000000" w:themeColor="text1"/>
          <w:lang w:val="ro-RO"/>
        </w:rPr>
        <w:t>10.</w:t>
      </w:r>
      <w:r w:rsidRPr="008F1FAA">
        <w:rPr>
          <w:rFonts w:ascii="Times New Roman" w:eastAsia="Times New Roman" w:hAnsi="Times New Roman"/>
          <w:color w:val="000000" w:themeColor="text1"/>
          <w:lang w:val="ro-RO"/>
        </w:rPr>
        <w:t xml:space="preserve"> </w:t>
      </w:r>
      <w:r w:rsidRPr="008F1FAA">
        <w:rPr>
          <w:rFonts w:ascii="Times New Roman" w:eastAsia="Times New Roman" w:hAnsi="Times New Roman"/>
          <w:color w:val="000000" w:themeColor="text1"/>
          <w:lang w:val="ro-RO"/>
        </w:rPr>
        <w:tab/>
      </w:r>
      <w:r w:rsidRPr="008F1FAA">
        <w:rPr>
          <w:rFonts w:ascii="Times New Roman" w:eastAsia="Times New Roman" w:hAnsi="Times New Roman"/>
          <w:b/>
          <w:color w:val="000000" w:themeColor="text1"/>
          <w:lang w:val="ro-RO"/>
        </w:rPr>
        <w:t>Prevederi finale</w:t>
      </w:r>
    </w:p>
    <w:p w14:paraId="16C9E654"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(1) În </w:t>
      </w:r>
      <w:proofErr w:type="spellStart"/>
      <w:r w:rsidRPr="008F1FAA">
        <w:rPr>
          <w:rFonts w:ascii="Times New Roman" w:eastAsia="Times New Roman" w:hAnsi="Times New Roman"/>
          <w:color w:val="000000" w:themeColor="text1"/>
          <w:lang w:val="ro-RO"/>
        </w:rPr>
        <w:t>accepţiunea</w:t>
      </w:r>
      <w:proofErr w:type="spellEnd"/>
      <w:r w:rsidRPr="008F1FAA">
        <w:rPr>
          <w:rFonts w:ascii="Times New Roman" w:eastAsia="Times New Roman" w:hAnsi="Times New Roman"/>
          <w:color w:val="000000" w:themeColor="text1"/>
          <w:lang w:val="ro-RO"/>
        </w:rPr>
        <w:t xml:space="preserve"> </w:t>
      </w:r>
      <w:proofErr w:type="spellStart"/>
      <w:r w:rsidRPr="008F1FAA">
        <w:rPr>
          <w:rFonts w:ascii="Times New Roman" w:eastAsia="Times New Roman" w:hAnsi="Times New Roman"/>
          <w:color w:val="000000" w:themeColor="text1"/>
          <w:lang w:val="ro-RO"/>
        </w:rPr>
        <w:t>părţilor</w:t>
      </w:r>
      <w:proofErr w:type="spellEnd"/>
      <w:r w:rsidRPr="008F1FAA">
        <w:rPr>
          <w:rFonts w:ascii="Times New Roman" w:eastAsia="Times New Roman" w:hAnsi="Times New Roman"/>
          <w:color w:val="000000" w:themeColor="text1"/>
          <w:lang w:val="ro-RO"/>
        </w:rPr>
        <w:t xml:space="preserve"> contractante, orice notificare adresată de una dintre acestea celeilalte este valabil îndeplinită dacă va fi transmisă la adresa prevăzută/sediul prevăzut în prezentul contract, la datele de identificare ale părților.</w:t>
      </w:r>
    </w:p>
    <w:p w14:paraId="5A95E69A"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(2) Modificarea prezentului contract se poate face numai prin acordul </w:t>
      </w:r>
      <w:proofErr w:type="spellStart"/>
      <w:r w:rsidRPr="008F1FAA">
        <w:rPr>
          <w:rFonts w:ascii="Times New Roman" w:eastAsia="Times New Roman" w:hAnsi="Times New Roman"/>
          <w:color w:val="000000" w:themeColor="text1"/>
          <w:lang w:val="ro-RO"/>
        </w:rPr>
        <w:t>părţilor</w:t>
      </w:r>
      <w:proofErr w:type="spellEnd"/>
      <w:r w:rsidRPr="008F1FAA">
        <w:rPr>
          <w:rFonts w:ascii="Times New Roman" w:eastAsia="Times New Roman" w:hAnsi="Times New Roman"/>
          <w:color w:val="000000" w:themeColor="text1"/>
          <w:lang w:val="ro-RO"/>
        </w:rPr>
        <w:t xml:space="preserve">, în formă scrisă, ca parte integrantă a acestuia, sub forma unui act </w:t>
      </w:r>
      <w:proofErr w:type="spellStart"/>
      <w:r w:rsidRPr="008F1FAA">
        <w:rPr>
          <w:rFonts w:ascii="Times New Roman" w:eastAsia="Times New Roman" w:hAnsi="Times New Roman"/>
          <w:color w:val="000000" w:themeColor="text1"/>
          <w:lang w:val="ro-RO"/>
        </w:rPr>
        <w:t>adiţional</w:t>
      </w:r>
      <w:proofErr w:type="spellEnd"/>
      <w:r w:rsidRPr="008F1FAA">
        <w:rPr>
          <w:rFonts w:ascii="Times New Roman" w:eastAsia="Times New Roman" w:hAnsi="Times New Roman"/>
          <w:color w:val="000000" w:themeColor="text1"/>
          <w:lang w:val="ro-RO"/>
        </w:rPr>
        <w:t>.</w:t>
      </w:r>
    </w:p>
    <w:p w14:paraId="43BC83BA"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(3) Prezentul contract </w:t>
      </w:r>
      <w:proofErr w:type="spellStart"/>
      <w:r w:rsidRPr="008F1FAA">
        <w:rPr>
          <w:rFonts w:ascii="Times New Roman" w:eastAsia="Times New Roman" w:hAnsi="Times New Roman"/>
          <w:color w:val="000000" w:themeColor="text1"/>
          <w:lang w:val="ro-RO"/>
        </w:rPr>
        <w:t>conţine</w:t>
      </w:r>
      <w:proofErr w:type="spellEnd"/>
      <w:r w:rsidRPr="008F1FAA">
        <w:rPr>
          <w:rFonts w:ascii="Times New Roman" w:eastAsia="Times New Roman" w:hAnsi="Times New Roman"/>
          <w:color w:val="000000" w:themeColor="text1"/>
          <w:lang w:val="ro-RO"/>
        </w:rPr>
        <w:t xml:space="preserve"> un număr de.......... pagini </w:t>
      </w:r>
      <w:proofErr w:type="spellStart"/>
      <w:r w:rsidRPr="008F1FAA">
        <w:rPr>
          <w:rFonts w:ascii="Times New Roman" w:eastAsia="Times New Roman" w:hAnsi="Times New Roman"/>
          <w:color w:val="000000" w:themeColor="text1"/>
          <w:lang w:val="ro-RO"/>
        </w:rPr>
        <w:t>şi</w:t>
      </w:r>
      <w:proofErr w:type="spellEnd"/>
      <w:r w:rsidRPr="008F1FAA">
        <w:rPr>
          <w:rFonts w:ascii="Times New Roman" w:eastAsia="Times New Roman" w:hAnsi="Times New Roman"/>
          <w:color w:val="000000" w:themeColor="text1"/>
          <w:lang w:val="ro-RO"/>
        </w:rPr>
        <w:t xml:space="preserve"> a fost încheiat azi ..............., în 2 (două) exemplare originale, ambele cu </w:t>
      </w:r>
      <w:proofErr w:type="spellStart"/>
      <w:r w:rsidRPr="008F1FAA">
        <w:rPr>
          <w:rFonts w:ascii="Times New Roman" w:eastAsia="Times New Roman" w:hAnsi="Times New Roman"/>
          <w:color w:val="000000" w:themeColor="text1"/>
          <w:lang w:val="ro-RO"/>
        </w:rPr>
        <w:t>aceeaşi</w:t>
      </w:r>
      <w:proofErr w:type="spellEnd"/>
      <w:r w:rsidRPr="008F1FAA">
        <w:rPr>
          <w:rFonts w:ascii="Times New Roman" w:eastAsia="Times New Roman" w:hAnsi="Times New Roman"/>
          <w:color w:val="000000" w:themeColor="text1"/>
          <w:lang w:val="ro-RO"/>
        </w:rPr>
        <w:t xml:space="preserve"> valoare juridică, câte unul pentru fiecare parte.</w:t>
      </w:r>
    </w:p>
    <w:p w14:paraId="321651FC"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Semnat la data: </w:t>
      </w:r>
    </w:p>
    <w:p w14:paraId="1D53FB1A" w14:textId="77777777" w:rsidR="006C3DB5" w:rsidRPr="008F1FAA" w:rsidRDefault="006C3DB5" w:rsidP="0010655E">
      <w:pPr>
        <w:spacing w:after="0" w:line="240" w:lineRule="auto"/>
        <w:jc w:val="both"/>
        <w:rPr>
          <w:rFonts w:ascii="Times New Roman" w:eastAsia="Times New Roman" w:hAnsi="Times New Roman"/>
          <w:color w:val="000000" w:themeColor="text1"/>
          <w:lang w:val="ro-RO"/>
        </w:rPr>
      </w:pPr>
      <w:r w:rsidRPr="008F1FAA">
        <w:rPr>
          <w:rFonts w:ascii="Times New Roman" w:eastAsia="Times New Roman" w:hAnsi="Times New Roman"/>
          <w:color w:val="000000" w:themeColor="text1"/>
          <w:lang w:val="ro-RO"/>
        </w:rPr>
        <w:t xml:space="preserve">Furnizor </w:t>
      </w:r>
    </w:p>
    <w:p w14:paraId="39D4E405" w14:textId="77777777" w:rsidR="006C3DB5" w:rsidRPr="008F1FAA" w:rsidRDefault="006C3DB5" w:rsidP="0010655E">
      <w:pPr>
        <w:spacing w:after="0" w:line="240" w:lineRule="auto"/>
        <w:jc w:val="both"/>
        <w:rPr>
          <w:rFonts w:ascii="Times New Roman" w:eastAsia="Times New Roman" w:hAnsi="Times New Roman"/>
          <w:color w:val="000000" w:themeColor="text1"/>
        </w:rPr>
      </w:pPr>
      <w:r w:rsidRPr="008F1FAA">
        <w:rPr>
          <w:rFonts w:ascii="Times New Roman" w:eastAsia="Times New Roman" w:hAnsi="Times New Roman"/>
          <w:color w:val="000000" w:themeColor="text1"/>
          <w:lang w:val="ro-RO"/>
        </w:rPr>
        <w:t>Utilizator</w:t>
      </w:r>
    </w:p>
    <w:p w14:paraId="373C69E9" w14:textId="77777777" w:rsidR="006C3DB5" w:rsidRPr="008F1FAA" w:rsidRDefault="006C3DB5" w:rsidP="0010655E">
      <w:pPr>
        <w:spacing w:after="0" w:line="240" w:lineRule="auto"/>
        <w:jc w:val="both"/>
        <w:rPr>
          <w:rFonts w:ascii="Times New Roman" w:hAnsi="Times New Roman"/>
          <w:b/>
          <w:color w:val="000000" w:themeColor="text1"/>
          <w:lang w:val="ro-RO"/>
        </w:rPr>
      </w:pPr>
      <w:r w:rsidRPr="008F1FAA">
        <w:rPr>
          <w:rFonts w:ascii="Times New Roman" w:eastAsia="Times New Roman" w:hAnsi="Times New Roman"/>
          <w:b/>
          <w:color w:val="000000" w:themeColor="text1"/>
        </w:rPr>
        <w:br w:type="column"/>
      </w:r>
      <w:r w:rsidRPr="008F1FAA">
        <w:rPr>
          <w:rFonts w:ascii="Times New Roman" w:hAnsi="Times New Roman"/>
          <w:b/>
          <w:color w:val="000000" w:themeColor="text1"/>
          <w:lang w:val="ro-RO"/>
        </w:rPr>
        <w:t>10.</w:t>
      </w:r>
      <w:r w:rsidRPr="008F1FAA">
        <w:rPr>
          <w:rFonts w:ascii="Times New Roman" w:hAnsi="Times New Roman"/>
          <w:color w:val="000000" w:themeColor="text1"/>
          <w:lang w:val="ro-RO"/>
        </w:rPr>
        <w:t xml:space="preserve"> </w:t>
      </w:r>
      <w:r w:rsidRPr="008F1FAA">
        <w:rPr>
          <w:rFonts w:ascii="Times New Roman" w:hAnsi="Times New Roman"/>
          <w:color w:val="000000" w:themeColor="text1"/>
          <w:lang w:val="ro-RO"/>
        </w:rPr>
        <w:tab/>
      </w:r>
      <w:r w:rsidRPr="008F1FAA">
        <w:rPr>
          <w:rFonts w:ascii="Times New Roman" w:hAnsi="Times New Roman"/>
          <w:b/>
          <w:color w:val="000000" w:themeColor="text1"/>
          <w:lang w:val="ro-RO"/>
        </w:rPr>
        <w:t xml:space="preserve">Final </w:t>
      </w:r>
      <w:proofErr w:type="spellStart"/>
      <w:r w:rsidRPr="008F1FAA">
        <w:rPr>
          <w:rFonts w:ascii="Times New Roman" w:hAnsi="Times New Roman"/>
          <w:b/>
          <w:color w:val="000000" w:themeColor="text1"/>
          <w:lang w:val="ro-RO"/>
        </w:rPr>
        <w:t>provisions</w:t>
      </w:r>
      <w:proofErr w:type="spellEnd"/>
    </w:p>
    <w:p w14:paraId="23B7DE2C"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(1) In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understanding</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contracting</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notification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addressed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one</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them</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other</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validly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fulfilled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if</w:t>
      </w:r>
      <w:proofErr w:type="spellEnd"/>
      <w:r w:rsidRPr="008F1FAA">
        <w:rPr>
          <w:rFonts w:ascii="Times New Roman" w:hAnsi="Times New Roman"/>
          <w:color w:val="000000" w:themeColor="text1"/>
          <w:lang w:val="ro-RO"/>
        </w:rPr>
        <w:t xml:space="preserve"> it </w:t>
      </w:r>
      <w:proofErr w:type="spellStart"/>
      <w:r w:rsidRPr="008F1FAA">
        <w:rPr>
          <w:rFonts w:ascii="Times New Roman" w:hAnsi="Times New Roman"/>
          <w:color w:val="000000" w:themeColor="text1"/>
          <w:lang w:val="ro-RO"/>
        </w:rPr>
        <w:t>will</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sent</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address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provided</w:t>
      </w:r>
      <w:proofErr w:type="spellEnd"/>
      <w:r w:rsidRPr="008F1FAA">
        <w:rPr>
          <w:rFonts w:ascii="Times New Roman" w:hAnsi="Times New Roman"/>
          <w:color w:val="000000" w:themeColor="text1"/>
          <w:lang w:val="ro-RO"/>
        </w:rPr>
        <w:t>/</w:t>
      </w:r>
      <w:proofErr w:type="spellStart"/>
      <w:r w:rsidRPr="008F1FAA">
        <w:rPr>
          <w:rFonts w:ascii="Times New Roman" w:hAnsi="Times New Roman"/>
          <w:color w:val="000000" w:themeColor="text1"/>
          <w:lang w:val="ro-RO"/>
        </w:rPr>
        <w:t>headquarters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provided</w:t>
      </w:r>
      <w:proofErr w:type="spellEnd"/>
      <w:r w:rsidRPr="008F1FAA">
        <w:rPr>
          <w:rFonts w:ascii="Times New Roman" w:hAnsi="Times New Roman"/>
          <w:color w:val="000000" w:themeColor="text1"/>
          <w:lang w:val="ro-RO"/>
        </w:rPr>
        <w:t xml:space="preserve"> in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to</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identification</w:t>
      </w:r>
      <w:proofErr w:type="spellEnd"/>
      <w:r w:rsidRPr="008F1FAA">
        <w:rPr>
          <w:rFonts w:ascii="Times New Roman" w:hAnsi="Times New Roman"/>
          <w:color w:val="000000" w:themeColor="text1"/>
          <w:lang w:val="ro-RO"/>
        </w:rPr>
        <w:t xml:space="preserve"> data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w:t>
      </w:r>
    </w:p>
    <w:p w14:paraId="5FD2FF3F"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(2) The </w:t>
      </w:r>
      <w:proofErr w:type="spellStart"/>
      <w:r w:rsidRPr="008F1FAA">
        <w:rPr>
          <w:rFonts w:ascii="Times New Roman" w:hAnsi="Times New Roman"/>
          <w:color w:val="000000" w:themeColor="text1"/>
          <w:lang w:val="ro-RO"/>
        </w:rPr>
        <w:t>modification</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can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only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done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by</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agreement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parties</w:t>
      </w:r>
      <w:proofErr w:type="spellEnd"/>
      <w:r w:rsidRPr="008F1FAA">
        <w:rPr>
          <w:rFonts w:ascii="Times New Roman" w:hAnsi="Times New Roman"/>
          <w:color w:val="000000" w:themeColor="text1"/>
          <w:lang w:val="ro-RO"/>
        </w:rPr>
        <w:t xml:space="preserve">, in </w:t>
      </w:r>
      <w:proofErr w:type="spellStart"/>
      <w:r w:rsidRPr="008F1FAA">
        <w:rPr>
          <w:rFonts w:ascii="Times New Roman" w:hAnsi="Times New Roman"/>
          <w:color w:val="000000" w:themeColor="text1"/>
          <w:lang w:val="ro-RO"/>
        </w:rPr>
        <w:t>written</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form</w:t>
      </w:r>
      <w:proofErr w:type="spellEnd"/>
      <w:r w:rsidRPr="008F1FAA">
        <w:rPr>
          <w:rFonts w:ascii="Times New Roman" w:hAnsi="Times New Roman"/>
          <w:color w:val="000000" w:themeColor="text1"/>
          <w:lang w:val="ro-RO"/>
        </w:rPr>
        <w:t xml:space="preserve">, as an integral part of it, in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form</w:t>
      </w:r>
      <w:proofErr w:type="spellEnd"/>
      <w:r w:rsidRPr="008F1FAA">
        <w:rPr>
          <w:rFonts w:ascii="Times New Roman" w:hAnsi="Times New Roman"/>
          <w:color w:val="000000" w:themeColor="text1"/>
          <w:lang w:val="ro-RO"/>
        </w:rPr>
        <w:t xml:space="preserve"> of an </w:t>
      </w:r>
      <w:proofErr w:type="spellStart"/>
      <w:r w:rsidRPr="008F1FAA">
        <w:rPr>
          <w:rFonts w:ascii="Times New Roman" w:hAnsi="Times New Roman"/>
          <w:color w:val="000000" w:themeColor="text1"/>
          <w:lang w:val="ro-RO"/>
        </w:rPr>
        <w:t>additional</w:t>
      </w:r>
      <w:proofErr w:type="spellEnd"/>
      <w:r w:rsidRPr="008F1FAA">
        <w:rPr>
          <w:rFonts w:ascii="Times New Roman" w:hAnsi="Times New Roman"/>
          <w:color w:val="000000" w:themeColor="text1"/>
          <w:lang w:val="ro-RO"/>
        </w:rPr>
        <w:t xml:space="preserve"> act.</w:t>
      </w:r>
    </w:p>
    <w:p w14:paraId="3C96F5BE"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(3) </w:t>
      </w:r>
      <w:proofErr w:type="spellStart"/>
      <w:r w:rsidRPr="008F1FAA">
        <w:rPr>
          <w:rFonts w:ascii="Times New Roman" w:hAnsi="Times New Roman"/>
          <w:color w:val="000000" w:themeColor="text1"/>
          <w:lang w:val="ro-RO"/>
        </w:rPr>
        <w:t>This</w:t>
      </w:r>
      <w:proofErr w:type="spellEnd"/>
      <w:r w:rsidRPr="008F1FAA">
        <w:rPr>
          <w:rFonts w:ascii="Times New Roman" w:hAnsi="Times New Roman"/>
          <w:color w:val="000000" w:themeColor="text1"/>
          <w:lang w:val="ro-RO"/>
        </w:rPr>
        <w:t xml:space="preserve"> contract </w:t>
      </w:r>
      <w:proofErr w:type="spellStart"/>
      <w:r w:rsidRPr="008F1FAA">
        <w:rPr>
          <w:rFonts w:ascii="Times New Roman" w:hAnsi="Times New Roman"/>
          <w:color w:val="000000" w:themeColor="text1"/>
          <w:lang w:val="ro-RO"/>
        </w:rPr>
        <w:t>contains</w:t>
      </w:r>
      <w:proofErr w:type="spellEnd"/>
      <w:r w:rsidRPr="008F1FAA">
        <w:rPr>
          <w:rFonts w:ascii="Times New Roman" w:hAnsi="Times New Roman"/>
          <w:color w:val="000000" w:themeColor="text1"/>
          <w:lang w:val="ro-RO"/>
        </w:rPr>
        <w:t xml:space="preserve"> a </w:t>
      </w:r>
      <w:proofErr w:type="spellStart"/>
      <w:r w:rsidRPr="008F1FAA">
        <w:rPr>
          <w:rFonts w:ascii="Times New Roman" w:hAnsi="Times New Roman"/>
          <w:color w:val="000000" w:themeColor="text1"/>
          <w:lang w:val="ro-RO"/>
        </w:rPr>
        <w:t>number</w:t>
      </w:r>
      <w:proofErr w:type="spellEnd"/>
      <w:r w:rsidRPr="008F1FAA">
        <w:rPr>
          <w:rFonts w:ascii="Times New Roman" w:hAnsi="Times New Roman"/>
          <w:color w:val="000000" w:themeColor="text1"/>
          <w:lang w:val="ro-RO"/>
        </w:rPr>
        <w:t xml:space="preserve"> of .......... </w:t>
      </w:r>
      <w:proofErr w:type="spellStart"/>
      <w:r w:rsidRPr="008F1FAA">
        <w:rPr>
          <w:rFonts w:ascii="Times New Roman" w:hAnsi="Times New Roman"/>
          <w:color w:val="000000" w:themeColor="text1"/>
          <w:lang w:val="ro-RO"/>
        </w:rPr>
        <w:t>pages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and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was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concluded</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today</w:t>
      </w:r>
      <w:proofErr w:type="spellEnd"/>
      <w:r w:rsidRPr="008F1FAA">
        <w:rPr>
          <w:rFonts w:ascii="Times New Roman" w:hAnsi="Times New Roman"/>
          <w:color w:val="000000" w:themeColor="text1"/>
          <w:lang w:val="ro-RO"/>
        </w:rPr>
        <w:t xml:space="preserve"> ..............., in 2 (</w:t>
      </w:r>
      <w:proofErr w:type="spellStart"/>
      <w:r w:rsidRPr="008F1FAA">
        <w:rPr>
          <w:rFonts w:ascii="Times New Roman" w:hAnsi="Times New Roman"/>
          <w:color w:val="000000" w:themeColor="text1"/>
          <w:lang w:val="ro-RO"/>
        </w:rPr>
        <w:t>two</w:t>
      </w:r>
      <w:proofErr w:type="spellEnd"/>
      <w:r w:rsidRPr="008F1FAA">
        <w:rPr>
          <w:rFonts w:ascii="Times New Roman" w:hAnsi="Times New Roman"/>
          <w:color w:val="000000" w:themeColor="text1"/>
          <w:lang w:val="ro-RO"/>
        </w:rPr>
        <w:t xml:space="preserve">) original </w:t>
      </w:r>
      <w:proofErr w:type="spellStart"/>
      <w:r w:rsidRPr="008F1FAA">
        <w:rPr>
          <w:rFonts w:ascii="Times New Roman" w:hAnsi="Times New Roman"/>
          <w:color w:val="000000" w:themeColor="text1"/>
          <w:lang w:val="ro-RO"/>
        </w:rPr>
        <w:t>copies</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both</w:t>
      </w:r>
      <w:proofErr w:type="spellEnd"/>
      <w:r w:rsidRPr="008F1FAA">
        <w:rPr>
          <w:rFonts w:ascii="Times New Roman" w:hAnsi="Times New Roman"/>
          <w:color w:val="000000" w:themeColor="text1"/>
          <w:lang w:val="ro-RO"/>
        </w:rPr>
        <w:t xml:space="preserv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same </w:t>
      </w:r>
      <w:proofErr w:type="spellStart"/>
      <w:r w:rsidRPr="008F1FAA">
        <w:rPr>
          <w:rFonts w:ascii="Times New Roman" w:hAnsi="Times New Roman"/>
          <w:color w:val="000000" w:themeColor="text1"/>
          <w:lang w:val="ro-RO"/>
        </w:rPr>
        <w:t>value</w:t>
      </w:r>
      <w:proofErr w:type="spellEnd"/>
      <w:r w:rsidRPr="008F1FAA">
        <w:rPr>
          <w:rFonts w:ascii="Times New Roman" w:hAnsi="Times New Roman"/>
          <w:color w:val="000000" w:themeColor="text1"/>
          <w:lang w:val="ro-RO"/>
        </w:rPr>
        <w:t xml:space="preserve"> legal, </w:t>
      </w:r>
      <w:proofErr w:type="spellStart"/>
      <w:r w:rsidRPr="008F1FAA">
        <w:rPr>
          <w:rFonts w:ascii="Times New Roman" w:hAnsi="Times New Roman"/>
          <w:color w:val="000000" w:themeColor="text1"/>
          <w:lang w:val="ro-RO"/>
        </w:rPr>
        <w:t>one</w:t>
      </w:r>
      <w:proofErr w:type="spellEnd"/>
      <w:r w:rsidRPr="008F1FAA">
        <w:rPr>
          <w:rFonts w:ascii="Times New Roman" w:hAnsi="Times New Roman"/>
          <w:color w:val="000000" w:themeColor="text1"/>
          <w:lang w:val="ro-RO"/>
        </w:rPr>
        <w:t xml:space="preserve"> for </w:t>
      </w:r>
      <w:proofErr w:type="spellStart"/>
      <w:r w:rsidRPr="008F1FAA">
        <w:rPr>
          <w:rFonts w:ascii="Times New Roman" w:hAnsi="Times New Roman"/>
          <w:color w:val="000000" w:themeColor="text1"/>
          <w:lang w:val="ro-RO"/>
        </w:rPr>
        <w:t>each</w:t>
      </w:r>
      <w:proofErr w:type="spellEnd"/>
      <w:r w:rsidRPr="008F1FAA">
        <w:rPr>
          <w:rFonts w:ascii="Times New Roman" w:hAnsi="Times New Roman"/>
          <w:color w:val="000000" w:themeColor="text1"/>
          <w:lang w:val="ro-RO"/>
        </w:rPr>
        <w:t xml:space="preserve"> party.</w:t>
      </w:r>
    </w:p>
    <w:p w14:paraId="065E5C68"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 xml:space="preserve">Date of </w:t>
      </w:r>
      <w:proofErr w:type="spellStart"/>
      <w:r w:rsidRPr="008F1FAA">
        <w:rPr>
          <w:rFonts w:ascii="Times New Roman" w:hAnsi="Times New Roman"/>
          <w:color w:val="000000" w:themeColor="text1"/>
          <w:lang w:val="ro-RO"/>
        </w:rPr>
        <w:t>the</w:t>
      </w:r>
      <w:proofErr w:type="spellEnd"/>
      <w:r w:rsidRPr="008F1FAA">
        <w:rPr>
          <w:rFonts w:ascii="Times New Roman" w:hAnsi="Times New Roman"/>
          <w:color w:val="000000" w:themeColor="text1"/>
          <w:lang w:val="ro-RO"/>
        </w:rPr>
        <w:t xml:space="preserve"> </w:t>
      </w:r>
      <w:proofErr w:type="spellStart"/>
      <w:r w:rsidRPr="008F1FAA">
        <w:rPr>
          <w:rFonts w:ascii="Times New Roman" w:hAnsi="Times New Roman"/>
          <w:color w:val="000000" w:themeColor="text1"/>
          <w:lang w:val="ro-RO"/>
        </w:rPr>
        <w:t>signature</w:t>
      </w:r>
      <w:proofErr w:type="spellEnd"/>
      <w:r w:rsidRPr="008F1FAA">
        <w:rPr>
          <w:rFonts w:ascii="Times New Roman" w:hAnsi="Times New Roman"/>
          <w:color w:val="000000" w:themeColor="text1"/>
          <w:lang w:val="ro-RO"/>
        </w:rPr>
        <w:t xml:space="preserve">: </w:t>
      </w:r>
    </w:p>
    <w:p w14:paraId="6D0BC836" w14:textId="77777777" w:rsidR="006C3DB5" w:rsidRPr="008F1FAA" w:rsidRDefault="006C3DB5" w:rsidP="0010655E">
      <w:pPr>
        <w:spacing w:after="0" w:line="240" w:lineRule="auto"/>
        <w:jc w:val="both"/>
        <w:rPr>
          <w:rFonts w:ascii="Times New Roman" w:hAnsi="Times New Roman"/>
          <w:color w:val="000000" w:themeColor="text1"/>
          <w:lang w:val="ro-RO"/>
        </w:rPr>
      </w:pPr>
      <w:proofErr w:type="spellStart"/>
      <w:r w:rsidRPr="008F1FAA">
        <w:rPr>
          <w:rFonts w:ascii="Times New Roman" w:hAnsi="Times New Roman"/>
          <w:color w:val="000000" w:themeColor="text1"/>
          <w:lang w:val="ro-RO"/>
        </w:rPr>
        <w:t>Provider</w:t>
      </w:r>
      <w:proofErr w:type="spellEnd"/>
    </w:p>
    <w:p w14:paraId="780CB5ED" w14:textId="77777777" w:rsidR="006C3DB5" w:rsidRPr="008F1FAA" w:rsidRDefault="006C3DB5" w:rsidP="0010655E">
      <w:pPr>
        <w:spacing w:after="0" w:line="240" w:lineRule="auto"/>
        <w:jc w:val="both"/>
        <w:rPr>
          <w:rFonts w:ascii="Times New Roman" w:hAnsi="Times New Roman"/>
          <w:color w:val="000000" w:themeColor="text1"/>
          <w:lang w:val="ro-RO"/>
        </w:rPr>
      </w:pPr>
      <w:r w:rsidRPr="008F1FAA">
        <w:rPr>
          <w:rFonts w:ascii="Times New Roman" w:hAnsi="Times New Roman"/>
          <w:color w:val="000000" w:themeColor="text1"/>
          <w:lang w:val="ro-RO"/>
        </w:rPr>
        <w:t>User</w:t>
      </w:r>
    </w:p>
    <w:p w14:paraId="4CF5AAB1" w14:textId="77777777" w:rsidR="00A5541D" w:rsidRPr="008F1FAA" w:rsidRDefault="00A5541D" w:rsidP="0055053B">
      <w:pPr>
        <w:spacing w:after="0" w:line="360" w:lineRule="auto"/>
        <w:jc w:val="both"/>
        <w:rPr>
          <w:rFonts w:ascii="Times New Roman" w:eastAsia="Times New Roman" w:hAnsi="Times New Roman"/>
          <w:b/>
          <w:color w:val="000000" w:themeColor="text1"/>
          <w:sz w:val="24"/>
          <w:szCs w:val="24"/>
          <w:lang w:val="ro-RO" w:eastAsia="en-GB"/>
        </w:rPr>
        <w:sectPr w:rsidR="00A5541D" w:rsidRPr="008F1FAA" w:rsidSect="007C1DDA">
          <w:type w:val="continuous"/>
          <w:pgSz w:w="11906" w:h="16838" w:code="9"/>
          <w:pgMar w:top="1440" w:right="1286" w:bottom="1440" w:left="1440" w:header="708" w:footer="708" w:gutter="0"/>
          <w:cols w:num="2" w:space="708"/>
        </w:sectPr>
      </w:pPr>
    </w:p>
    <w:p w14:paraId="1DFEAE47" w14:textId="67F9F112" w:rsidR="00DD3B5F" w:rsidRPr="008F1FAA" w:rsidRDefault="00DD3B5F" w:rsidP="00FE0C58">
      <w:pPr>
        <w:rPr>
          <w:lang w:val="ro-RO"/>
        </w:rPr>
      </w:pPr>
    </w:p>
    <w:sectPr w:rsidR="00DD3B5F" w:rsidRPr="008F1FAA" w:rsidSect="00FE0C58">
      <w:pgSz w:w="11906" w:h="16838" w:code="9"/>
      <w:pgMar w:top="1440" w:right="1286"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DF9E" w14:textId="77777777" w:rsidR="007B5ED5" w:rsidRDefault="007B5ED5" w:rsidP="00DD3B5F">
      <w:pPr>
        <w:spacing w:after="0" w:line="240" w:lineRule="auto"/>
      </w:pPr>
      <w:r>
        <w:separator/>
      </w:r>
    </w:p>
  </w:endnote>
  <w:endnote w:type="continuationSeparator" w:id="0">
    <w:p w14:paraId="55996896" w14:textId="77777777" w:rsidR="007B5ED5" w:rsidRDefault="007B5ED5" w:rsidP="00DD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Bahnschrift Light"/>
    <w:panose1 w:val="020B0502040504020204"/>
    <w:charset w:val="00"/>
    <w:family w:val="swiss"/>
    <w:pitch w:val="variable"/>
    <w:sig w:usb0="E00082FF" w:usb1="400078FF" w:usb2="00000021"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F699" w14:textId="77777777" w:rsidR="00FE0C58" w:rsidRDefault="00FE0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D8EF" w14:textId="5371664A" w:rsidR="000928CB" w:rsidRDefault="000928C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C1128">
      <w:rPr>
        <w:noProof/>
        <w:color w:val="000000"/>
      </w:rPr>
      <w:t>41</w:t>
    </w:r>
    <w:r>
      <w:rPr>
        <w:color w:val="000000"/>
      </w:rPr>
      <w:fldChar w:fldCharType="end"/>
    </w:r>
  </w:p>
  <w:p w14:paraId="39D13B64" w14:textId="77777777" w:rsidR="000928CB" w:rsidRDefault="000928C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2118" w14:textId="77777777" w:rsidR="00FE0C58" w:rsidRDefault="00FE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8A35" w14:textId="77777777" w:rsidR="007B5ED5" w:rsidRDefault="007B5ED5" w:rsidP="00DD3B5F">
      <w:pPr>
        <w:spacing w:after="0" w:line="240" w:lineRule="auto"/>
      </w:pPr>
      <w:r>
        <w:separator/>
      </w:r>
    </w:p>
  </w:footnote>
  <w:footnote w:type="continuationSeparator" w:id="0">
    <w:p w14:paraId="6B9BB567" w14:textId="77777777" w:rsidR="007B5ED5" w:rsidRDefault="007B5ED5" w:rsidP="00DD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C5FF" w14:textId="36371112" w:rsidR="000928CB" w:rsidRDefault="0009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3AA1" w14:textId="7996ADFC" w:rsidR="000928CB" w:rsidRDefault="000928C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C644" w14:textId="6E907074" w:rsidR="000928CB" w:rsidRDefault="0009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EFE"/>
    <w:multiLevelType w:val="multilevel"/>
    <w:tmpl w:val="CBB0D024"/>
    <w:lvl w:ilvl="0">
      <w:start w:val="1"/>
      <w:numFmt w:val="lowerLetter"/>
      <w:lvlText w:val="%1."/>
      <w:lvlJc w:val="left"/>
      <w:pPr>
        <w:ind w:left="6031" w:hanging="360"/>
      </w:pPr>
    </w:lvl>
    <w:lvl w:ilvl="1">
      <w:start w:val="1"/>
      <w:numFmt w:val="lowerLetter"/>
      <w:lvlText w:val="%2."/>
      <w:lvlJc w:val="left"/>
      <w:pPr>
        <w:ind w:left="1243" w:hanging="360"/>
      </w:pPr>
    </w:lvl>
    <w:lvl w:ilvl="2">
      <w:start w:val="1"/>
      <w:numFmt w:val="lowerRoman"/>
      <w:lvlText w:val="%3."/>
      <w:lvlJc w:val="right"/>
      <w:pPr>
        <w:ind w:left="1963" w:hanging="180"/>
      </w:pPr>
    </w:lvl>
    <w:lvl w:ilvl="3">
      <w:start w:val="1"/>
      <w:numFmt w:val="decimal"/>
      <w:lvlText w:val="%4."/>
      <w:lvlJc w:val="left"/>
      <w:pPr>
        <w:ind w:left="2683" w:hanging="360"/>
      </w:pPr>
    </w:lvl>
    <w:lvl w:ilvl="4">
      <w:start w:val="1"/>
      <w:numFmt w:val="lowerLetter"/>
      <w:lvlText w:val="%5."/>
      <w:lvlJc w:val="left"/>
      <w:pPr>
        <w:ind w:left="3403" w:hanging="360"/>
      </w:pPr>
    </w:lvl>
    <w:lvl w:ilvl="5">
      <w:start w:val="1"/>
      <w:numFmt w:val="lowerRoman"/>
      <w:lvlText w:val="%6."/>
      <w:lvlJc w:val="right"/>
      <w:pPr>
        <w:ind w:left="4123" w:hanging="180"/>
      </w:pPr>
    </w:lvl>
    <w:lvl w:ilvl="6">
      <w:start w:val="1"/>
      <w:numFmt w:val="decimal"/>
      <w:lvlText w:val="%7."/>
      <w:lvlJc w:val="left"/>
      <w:pPr>
        <w:ind w:left="4843" w:hanging="360"/>
      </w:pPr>
    </w:lvl>
    <w:lvl w:ilvl="7">
      <w:start w:val="1"/>
      <w:numFmt w:val="lowerLetter"/>
      <w:lvlText w:val="%8."/>
      <w:lvlJc w:val="left"/>
      <w:pPr>
        <w:ind w:left="5563" w:hanging="360"/>
      </w:pPr>
    </w:lvl>
    <w:lvl w:ilvl="8">
      <w:start w:val="1"/>
      <w:numFmt w:val="lowerRoman"/>
      <w:lvlText w:val="%9."/>
      <w:lvlJc w:val="right"/>
      <w:pPr>
        <w:ind w:left="6283" w:hanging="180"/>
      </w:pPr>
    </w:lvl>
  </w:abstractNum>
  <w:abstractNum w:abstractNumId="1" w15:restartNumberingAfterBreak="0">
    <w:nsid w:val="098019D6"/>
    <w:multiLevelType w:val="hybridMultilevel"/>
    <w:tmpl w:val="9D182F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836F3"/>
    <w:multiLevelType w:val="hybridMultilevel"/>
    <w:tmpl w:val="B98EF956"/>
    <w:lvl w:ilvl="0" w:tplc="17428A5C">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B0F5D"/>
    <w:multiLevelType w:val="multilevel"/>
    <w:tmpl w:val="1BE8EF90"/>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5D836D7"/>
    <w:multiLevelType w:val="multilevel"/>
    <w:tmpl w:val="34CC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5438C"/>
    <w:multiLevelType w:val="multilevel"/>
    <w:tmpl w:val="38CE92E6"/>
    <w:lvl w:ilvl="0">
      <w:start w:val="2"/>
      <w:numFmt w:val="decimal"/>
      <w:lvlText w:val="%1."/>
      <w:lvlJc w:val="left"/>
      <w:pPr>
        <w:ind w:left="720" w:hanging="360"/>
      </w:pPr>
      <w:rPr>
        <w:b/>
        <w:i w:val="0"/>
      </w:rPr>
    </w:lvl>
    <w:lvl w:ilvl="1">
      <w:start w:val="4"/>
      <w:numFmt w:val="decimal"/>
      <w:lvlText w:val="%1.%2."/>
      <w:lvlJc w:val="left"/>
      <w:pPr>
        <w:ind w:left="550" w:hanging="4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57703E1"/>
    <w:multiLevelType w:val="multilevel"/>
    <w:tmpl w:val="E9CE47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AB790F"/>
    <w:multiLevelType w:val="hybridMultilevel"/>
    <w:tmpl w:val="29C01684"/>
    <w:lvl w:ilvl="0" w:tplc="9DBA89F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75053"/>
    <w:multiLevelType w:val="multilevel"/>
    <w:tmpl w:val="A53A45D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F1298"/>
    <w:multiLevelType w:val="multilevel"/>
    <w:tmpl w:val="E856CD02"/>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369E0CA0"/>
    <w:multiLevelType w:val="multilevel"/>
    <w:tmpl w:val="FCFCF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F1944"/>
    <w:multiLevelType w:val="multilevel"/>
    <w:tmpl w:val="F2A2CE0A"/>
    <w:lvl w:ilvl="0">
      <w:start w:val="4"/>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2" w15:restartNumberingAfterBreak="0">
    <w:nsid w:val="391E62F2"/>
    <w:multiLevelType w:val="hybridMultilevel"/>
    <w:tmpl w:val="54522C82"/>
    <w:lvl w:ilvl="0" w:tplc="17428A5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42853792"/>
    <w:multiLevelType w:val="hybridMultilevel"/>
    <w:tmpl w:val="5DB8B24E"/>
    <w:lvl w:ilvl="0" w:tplc="D944B7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21EAA"/>
    <w:multiLevelType w:val="hybridMultilevel"/>
    <w:tmpl w:val="42D09CFA"/>
    <w:lvl w:ilvl="0" w:tplc="17428A5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7FE0C1B"/>
    <w:multiLevelType w:val="multilevel"/>
    <w:tmpl w:val="3FA86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5564F"/>
    <w:multiLevelType w:val="hybridMultilevel"/>
    <w:tmpl w:val="97C01F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B832182"/>
    <w:multiLevelType w:val="multilevel"/>
    <w:tmpl w:val="6A58249E"/>
    <w:lvl w:ilvl="0">
      <w:start w:val="1"/>
      <w:numFmt w:val="bullet"/>
      <w:lvlText w:val="●"/>
      <w:lvlJc w:val="left"/>
      <w:pPr>
        <w:ind w:left="72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2BE670A"/>
    <w:multiLevelType w:val="hybridMultilevel"/>
    <w:tmpl w:val="6D76C6B4"/>
    <w:lvl w:ilvl="0" w:tplc="17428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F800B9"/>
    <w:multiLevelType w:val="multilevel"/>
    <w:tmpl w:val="E084B9E8"/>
    <w:lvl w:ilvl="0">
      <w:start w:val="1"/>
      <w:numFmt w:val="lowerLetter"/>
      <w:lvlText w:val="%1."/>
      <w:lvlJc w:val="left"/>
      <w:pPr>
        <w:ind w:left="450" w:hanging="360"/>
      </w:pPr>
      <w:rPr>
        <w:b w:val="0"/>
        <w:sz w:val="24"/>
        <w:szCs w:val="24"/>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0" w15:restartNumberingAfterBreak="0">
    <w:nsid w:val="66DD7BE6"/>
    <w:multiLevelType w:val="multilevel"/>
    <w:tmpl w:val="D11CDAF0"/>
    <w:lvl w:ilvl="0">
      <w:start w:val="1"/>
      <w:numFmt w:val="decimal"/>
      <w:lvlText w:val="%1."/>
      <w:lvlJc w:val="left"/>
      <w:pPr>
        <w:ind w:left="360" w:hanging="360"/>
      </w:pPr>
    </w:lvl>
    <w:lvl w:ilvl="1">
      <w:start w:val="1"/>
      <w:numFmt w:val="decimal"/>
      <w:lvlText w:val="%1.%2."/>
      <w:lvlJc w:val="left"/>
      <w:pPr>
        <w:ind w:left="190" w:hanging="4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1E51A6"/>
    <w:multiLevelType w:val="multilevel"/>
    <w:tmpl w:val="3CDE5FB4"/>
    <w:lvl w:ilvl="0">
      <w:start w:val="1"/>
      <w:numFmt w:val="decimal"/>
      <w:lvlText w:val="%1."/>
      <w:lvlJc w:val="left"/>
      <w:pPr>
        <w:ind w:left="36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22" w15:restartNumberingAfterBreak="0">
    <w:nsid w:val="77EF5FEA"/>
    <w:multiLevelType w:val="multilevel"/>
    <w:tmpl w:val="A2067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8"/>
  </w:num>
  <w:num w:numId="3">
    <w:abstractNumId w:val="15"/>
  </w:num>
  <w:num w:numId="4">
    <w:abstractNumId w:val="6"/>
  </w:num>
  <w:num w:numId="5">
    <w:abstractNumId w:val="4"/>
  </w:num>
  <w:num w:numId="6">
    <w:abstractNumId w:val="0"/>
  </w:num>
  <w:num w:numId="7">
    <w:abstractNumId w:val="11"/>
  </w:num>
  <w:num w:numId="8">
    <w:abstractNumId w:val="20"/>
  </w:num>
  <w:num w:numId="9">
    <w:abstractNumId w:val="21"/>
  </w:num>
  <w:num w:numId="10">
    <w:abstractNumId w:val="9"/>
  </w:num>
  <w:num w:numId="11">
    <w:abstractNumId w:val="10"/>
  </w:num>
  <w:num w:numId="12">
    <w:abstractNumId w:val="5"/>
  </w:num>
  <w:num w:numId="13">
    <w:abstractNumId w:val="22"/>
  </w:num>
  <w:num w:numId="14">
    <w:abstractNumId w:val="2"/>
  </w:num>
  <w:num w:numId="15">
    <w:abstractNumId w:val="18"/>
  </w:num>
  <w:num w:numId="16">
    <w:abstractNumId w:val="16"/>
  </w:num>
  <w:num w:numId="17">
    <w:abstractNumId w:val="12"/>
  </w:num>
  <w:num w:numId="18">
    <w:abstractNumId w:val="14"/>
  </w:num>
  <w:num w:numId="19">
    <w:abstractNumId w:val="3"/>
  </w:num>
  <w:num w:numId="20">
    <w:abstractNumId w:val="1"/>
  </w:num>
  <w:num w:numId="21">
    <w:abstractNumId w:val="13"/>
  </w:num>
  <w:num w:numId="22">
    <w:abstractNumId w:val="7"/>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93"/>
    <w:rsid w:val="000051C6"/>
    <w:rsid w:val="000052DE"/>
    <w:rsid w:val="000500C4"/>
    <w:rsid w:val="00051250"/>
    <w:rsid w:val="00076544"/>
    <w:rsid w:val="00083E6C"/>
    <w:rsid w:val="000928CB"/>
    <w:rsid w:val="000951D5"/>
    <w:rsid w:val="000B6270"/>
    <w:rsid w:val="000C3EE7"/>
    <w:rsid w:val="000F3B0F"/>
    <w:rsid w:val="0010655E"/>
    <w:rsid w:val="00136BD6"/>
    <w:rsid w:val="00141298"/>
    <w:rsid w:val="001555B5"/>
    <w:rsid w:val="001A05CE"/>
    <w:rsid w:val="001C4AA0"/>
    <w:rsid w:val="001D0B23"/>
    <w:rsid w:val="001D7D3F"/>
    <w:rsid w:val="001E03C0"/>
    <w:rsid w:val="002048F7"/>
    <w:rsid w:val="0020534F"/>
    <w:rsid w:val="00292F43"/>
    <w:rsid w:val="002A0874"/>
    <w:rsid w:val="002C589E"/>
    <w:rsid w:val="002F21C2"/>
    <w:rsid w:val="002F37B0"/>
    <w:rsid w:val="00327769"/>
    <w:rsid w:val="0034128B"/>
    <w:rsid w:val="00354F85"/>
    <w:rsid w:val="00362478"/>
    <w:rsid w:val="00365CC1"/>
    <w:rsid w:val="0037657D"/>
    <w:rsid w:val="003B09E3"/>
    <w:rsid w:val="003B0AB3"/>
    <w:rsid w:val="003C0B39"/>
    <w:rsid w:val="003C63D0"/>
    <w:rsid w:val="003E107F"/>
    <w:rsid w:val="003E4AAF"/>
    <w:rsid w:val="003E7443"/>
    <w:rsid w:val="003F2F77"/>
    <w:rsid w:val="00423D85"/>
    <w:rsid w:val="00451593"/>
    <w:rsid w:val="004D197F"/>
    <w:rsid w:val="004E7284"/>
    <w:rsid w:val="004F2230"/>
    <w:rsid w:val="004F41A7"/>
    <w:rsid w:val="00533007"/>
    <w:rsid w:val="00543197"/>
    <w:rsid w:val="0055053B"/>
    <w:rsid w:val="005800FD"/>
    <w:rsid w:val="00595506"/>
    <w:rsid w:val="00595FAD"/>
    <w:rsid w:val="005E4A79"/>
    <w:rsid w:val="006007E4"/>
    <w:rsid w:val="0063637A"/>
    <w:rsid w:val="00663EB9"/>
    <w:rsid w:val="006A3D4C"/>
    <w:rsid w:val="006A4D94"/>
    <w:rsid w:val="006B119B"/>
    <w:rsid w:val="006B6293"/>
    <w:rsid w:val="006C0C70"/>
    <w:rsid w:val="006C149A"/>
    <w:rsid w:val="006C3DB5"/>
    <w:rsid w:val="006C7397"/>
    <w:rsid w:val="006E7030"/>
    <w:rsid w:val="006F2922"/>
    <w:rsid w:val="007046F8"/>
    <w:rsid w:val="00707265"/>
    <w:rsid w:val="00723F0E"/>
    <w:rsid w:val="0072613F"/>
    <w:rsid w:val="0077661C"/>
    <w:rsid w:val="00793AEF"/>
    <w:rsid w:val="007B5ED5"/>
    <w:rsid w:val="007B6A82"/>
    <w:rsid w:val="007C1DDA"/>
    <w:rsid w:val="007E4D46"/>
    <w:rsid w:val="007E7E98"/>
    <w:rsid w:val="00813B11"/>
    <w:rsid w:val="0082776E"/>
    <w:rsid w:val="00831366"/>
    <w:rsid w:val="00843E03"/>
    <w:rsid w:val="008C0F74"/>
    <w:rsid w:val="008C6F89"/>
    <w:rsid w:val="008F1FAA"/>
    <w:rsid w:val="009060C7"/>
    <w:rsid w:val="0090795C"/>
    <w:rsid w:val="00942559"/>
    <w:rsid w:val="00944DC2"/>
    <w:rsid w:val="00966DB1"/>
    <w:rsid w:val="00970626"/>
    <w:rsid w:val="00975F23"/>
    <w:rsid w:val="009B5931"/>
    <w:rsid w:val="009D1F73"/>
    <w:rsid w:val="009D39A6"/>
    <w:rsid w:val="009F12BB"/>
    <w:rsid w:val="00A04FB9"/>
    <w:rsid w:val="00A17E8C"/>
    <w:rsid w:val="00A2105D"/>
    <w:rsid w:val="00A54A2A"/>
    <w:rsid w:val="00A5541D"/>
    <w:rsid w:val="00A6380B"/>
    <w:rsid w:val="00A931A8"/>
    <w:rsid w:val="00A9768B"/>
    <w:rsid w:val="00AA472C"/>
    <w:rsid w:val="00AF545E"/>
    <w:rsid w:val="00B054D7"/>
    <w:rsid w:val="00B06E43"/>
    <w:rsid w:val="00B17DDC"/>
    <w:rsid w:val="00B2162A"/>
    <w:rsid w:val="00B311F8"/>
    <w:rsid w:val="00B37F54"/>
    <w:rsid w:val="00B477ED"/>
    <w:rsid w:val="00B835EC"/>
    <w:rsid w:val="00B93D25"/>
    <w:rsid w:val="00BF27F2"/>
    <w:rsid w:val="00BF7440"/>
    <w:rsid w:val="00C059DE"/>
    <w:rsid w:val="00C3499E"/>
    <w:rsid w:val="00C37B2E"/>
    <w:rsid w:val="00C416FB"/>
    <w:rsid w:val="00C51546"/>
    <w:rsid w:val="00C90A84"/>
    <w:rsid w:val="00C95371"/>
    <w:rsid w:val="00CC3DEE"/>
    <w:rsid w:val="00CE7F0D"/>
    <w:rsid w:val="00D21E48"/>
    <w:rsid w:val="00D54750"/>
    <w:rsid w:val="00D55479"/>
    <w:rsid w:val="00D66FCF"/>
    <w:rsid w:val="00D7653C"/>
    <w:rsid w:val="00D80E51"/>
    <w:rsid w:val="00D81E4D"/>
    <w:rsid w:val="00D8591D"/>
    <w:rsid w:val="00DC295D"/>
    <w:rsid w:val="00DD0B45"/>
    <w:rsid w:val="00DD3B5F"/>
    <w:rsid w:val="00DF7EEF"/>
    <w:rsid w:val="00E17CD8"/>
    <w:rsid w:val="00E34177"/>
    <w:rsid w:val="00E57B3E"/>
    <w:rsid w:val="00E6613A"/>
    <w:rsid w:val="00E71B6D"/>
    <w:rsid w:val="00E750A0"/>
    <w:rsid w:val="00E94755"/>
    <w:rsid w:val="00EA0B79"/>
    <w:rsid w:val="00EA4B31"/>
    <w:rsid w:val="00EB0912"/>
    <w:rsid w:val="00F13A30"/>
    <w:rsid w:val="00F15094"/>
    <w:rsid w:val="00F15361"/>
    <w:rsid w:val="00F2014C"/>
    <w:rsid w:val="00F23779"/>
    <w:rsid w:val="00F335B3"/>
    <w:rsid w:val="00F57464"/>
    <w:rsid w:val="00F70CB1"/>
    <w:rsid w:val="00F73AD8"/>
    <w:rsid w:val="00F81A0D"/>
    <w:rsid w:val="00F917B6"/>
    <w:rsid w:val="00FA155A"/>
    <w:rsid w:val="00FA78E6"/>
    <w:rsid w:val="00FB6873"/>
    <w:rsid w:val="00FC1128"/>
    <w:rsid w:val="00FE0C58"/>
    <w:rsid w:val="00FE41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FE9A"/>
  <w15:chartTrackingRefBased/>
  <w15:docId w15:val="{8874FFBB-4DF8-4318-B9B4-2591984A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93"/>
    <w:pPr>
      <w:spacing w:after="200" w:line="276" w:lineRule="auto"/>
    </w:pPr>
    <w:rPr>
      <w:rFonts w:ascii="Calibri" w:eastAsia="Calibri" w:hAnsi="Calibri" w:cs="Times New Roman"/>
      <w:lang w:val="en-US"/>
    </w:rPr>
  </w:style>
  <w:style w:type="paragraph" w:styleId="Heading1">
    <w:name w:val="heading 1"/>
    <w:basedOn w:val="Normal"/>
    <w:next w:val="Normal"/>
    <w:link w:val="Heading1Char1"/>
    <w:uiPriority w:val="9"/>
    <w:qFormat/>
    <w:rsid w:val="00DD3B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3B5F"/>
    <w:pPr>
      <w:keepNext/>
      <w:keepLines/>
      <w:spacing w:before="40" w:after="0"/>
      <w:outlineLvl w:val="1"/>
    </w:pPr>
    <w:rPr>
      <w:rFonts w:ascii="Calibri Light" w:eastAsia="Times New Roman" w:hAnsi="Calibri Light"/>
      <w:color w:val="2F5496"/>
      <w:sz w:val="26"/>
      <w:szCs w:val="26"/>
      <w:lang w:val="ro-RO"/>
    </w:rPr>
  </w:style>
  <w:style w:type="paragraph" w:styleId="Heading3">
    <w:name w:val="heading 3"/>
    <w:basedOn w:val="Normal"/>
    <w:next w:val="Normal"/>
    <w:link w:val="Heading3Char"/>
    <w:uiPriority w:val="9"/>
    <w:semiHidden/>
    <w:unhideWhenUsed/>
    <w:qFormat/>
    <w:rsid w:val="00DD3B5F"/>
    <w:pPr>
      <w:keepNext/>
      <w:keepLines/>
      <w:spacing w:before="40" w:after="0"/>
      <w:outlineLvl w:val="2"/>
    </w:pPr>
    <w:rPr>
      <w:rFonts w:ascii="Calibri Light" w:eastAsia="Times New Roman" w:hAnsi="Calibri Light"/>
      <w:color w:val="1F3763"/>
      <w:lang w:val="ro-RO"/>
    </w:rPr>
  </w:style>
  <w:style w:type="paragraph" w:styleId="Heading4">
    <w:name w:val="heading 4"/>
    <w:basedOn w:val="Normal"/>
    <w:next w:val="Normal"/>
    <w:link w:val="Heading4Char"/>
    <w:rsid w:val="00DD3B5F"/>
    <w:pPr>
      <w:keepNext/>
      <w:keepLines/>
      <w:spacing w:before="240" w:after="40" w:line="240" w:lineRule="auto"/>
      <w:outlineLvl w:val="3"/>
    </w:pPr>
    <w:rPr>
      <w:rFonts w:ascii="Times New Roman" w:eastAsia="Times New Roman" w:hAnsi="Times New Roman"/>
      <w:b/>
      <w:sz w:val="24"/>
      <w:szCs w:val="24"/>
      <w:lang w:val="ro-RO" w:eastAsia="en-GB"/>
    </w:rPr>
  </w:style>
  <w:style w:type="paragraph" w:styleId="Heading5">
    <w:name w:val="heading 5"/>
    <w:basedOn w:val="Normal"/>
    <w:next w:val="Normal"/>
    <w:link w:val="Heading5Char"/>
    <w:rsid w:val="00DD3B5F"/>
    <w:pPr>
      <w:keepNext/>
      <w:keepLines/>
      <w:spacing w:before="220" w:after="40" w:line="240" w:lineRule="auto"/>
      <w:outlineLvl w:val="4"/>
    </w:pPr>
    <w:rPr>
      <w:rFonts w:ascii="Times New Roman" w:eastAsia="Times New Roman" w:hAnsi="Times New Roman"/>
      <w:b/>
      <w:lang w:val="ro-RO" w:eastAsia="en-GB"/>
    </w:rPr>
  </w:style>
  <w:style w:type="paragraph" w:styleId="Heading6">
    <w:name w:val="heading 6"/>
    <w:basedOn w:val="Normal"/>
    <w:next w:val="Normal"/>
    <w:link w:val="Heading6Char"/>
    <w:rsid w:val="00DD3B5F"/>
    <w:pPr>
      <w:keepNext/>
      <w:keepLines/>
      <w:spacing w:before="200" w:after="40" w:line="240" w:lineRule="auto"/>
      <w:outlineLvl w:val="5"/>
    </w:pPr>
    <w:rPr>
      <w:rFonts w:ascii="Times New Roman" w:eastAsia="Times New Roman" w:hAnsi="Times New Roman"/>
      <w:b/>
      <w:sz w:val="20"/>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6C"/>
    <w:pPr>
      <w:ind w:left="720"/>
      <w:contextualSpacing/>
    </w:pPr>
  </w:style>
  <w:style w:type="paragraph" w:styleId="TOC1">
    <w:name w:val="toc 1"/>
    <w:basedOn w:val="Normal"/>
    <w:next w:val="Normal"/>
    <w:autoRedefine/>
    <w:uiPriority w:val="39"/>
    <w:unhideWhenUsed/>
    <w:rsid w:val="000051C6"/>
    <w:pPr>
      <w:spacing w:after="100"/>
    </w:pPr>
  </w:style>
  <w:style w:type="paragraph" w:styleId="TOC2">
    <w:name w:val="toc 2"/>
    <w:basedOn w:val="Normal"/>
    <w:next w:val="Normal"/>
    <w:autoRedefine/>
    <w:uiPriority w:val="39"/>
    <w:unhideWhenUsed/>
    <w:rsid w:val="000051C6"/>
    <w:pPr>
      <w:spacing w:after="100"/>
      <w:ind w:left="220"/>
    </w:pPr>
  </w:style>
  <w:style w:type="character" w:styleId="Hyperlink">
    <w:name w:val="Hyperlink"/>
    <w:basedOn w:val="DefaultParagraphFont"/>
    <w:uiPriority w:val="99"/>
    <w:unhideWhenUsed/>
    <w:rsid w:val="000051C6"/>
    <w:rPr>
      <w:color w:val="0563C1" w:themeColor="hyperlink"/>
      <w:u w:val="single"/>
    </w:rPr>
  </w:style>
  <w:style w:type="paragraph" w:customStyle="1" w:styleId="Heading11">
    <w:name w:val="Heading 11"/>
    <w:basedOn w:val="Normal"/>
    <w:next w:val="Normal"/>
    <w:link w:val="Heading1Char"/>
    <w:uiPriority w:val="9"/>
    <w:qFormat/>
    <w:rsid w:val="00DD3B5F"/>
    <w:pPr>
      <w:keepNext/>
      <w:keepLines/>
      <w:spacing w:before="240" w:after="0" w:line="240" w:lineRule="auto"/>
      <w:outlineLvl w:val="0"/>
    </w:pPr>
    <w:rPr>
      <w:rFonts w:ascii="Calibri Light" w:eastAsia="Times New Roman" w:hAnsi="Calibri Light"/>
      <w:color w:val="2F5496"/>
      <w:sz w:val="32"/>
      <w:szCs w:val="32"/>
      <w:lang w:val="ro-RO"/>
    </w:rPr>
  </w:style>
  <w:style w:type="paragraph" w:customStyle="1" w:styleId="Heading21">
    <w:name w:val="Heading 21"/>
    <w:basedOn w:val="Normal"/>
    <w:next w:val="Normal"/>
    <w:uiPriority w:val="9"/>
    <w:unhideWhenUsed/>
    <w:qFormat/>
    <w:rsid w:val="00DD3B5F"/>
    <w:pPr>
      <w:keepNext/>
      <w:keepLines/>
      <w:spacing w:before="40" w:after="0" w:line="240" w:lineRule="auto"/>
      <w:outlineLvl w:val="1"/>
    </w:pPr>
    <w:rPr>
      <w:rFonts w:ascii="Calibri Light" w:eastAsia="Times New Roman" w:hAnsi="Calibri Light"/>
      <w:color w:val="2F5496"/>
      <w:sz w:val="26"/>
      <w:szCs w:val="26"/>
      <w:lang w:val="ro-RO"/>
    </w:rPr>
  </w:style>
  <w:style w:type="paragraph" w:customStyle="1" w:styleId="Heading31">
    <w:name w:val="Heading 31"/>
    <w:basedOn w:val="Normal"/>
    <w:next w:val="Normal"/>
    <w:uiPriority w:val="9"/>
    <w:unhideWhenUsed/>
    <w:qFormat/>
    <w:rsid w:val="00DD3B5F"/>
    <w:pPr>
      <w:keepNext/>
      <w:keepLines/>
      <w:spacing w:before="40" w:after="0" w:line="240" w:lineRule="auto"/>
      <w:outlineLvl w:val="2"/>
    </w:pPr>
    <w:rPr>
      <w:rFonts w:ascii="Calibri Light" w:eastAsia="Times New Roman" w:hAnsi="Calibri Light"/>
      <w:color w:val="1F3763"/>
      <w:sz w:val="24"/>
      <w:szCs w:val="24"/>
      <w:lang w:val="ro-RO"/>
    </w:rPr>
  </w:style>
  <w:style w:type="character" w:customStyle="1" w:styleId="Heading4Char">
    <w:name w:val="Heading 4 Char"/>
    <w:basedOn w:val="DefaultParagraphFont"/>
    <w:link w:val="Heading4"/>
    <w:rsid w:val="00DD3B5F"/>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rsid w:val="00DD3B5F"/>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DD3B5F"/>
    <w:rPr>
      <w:rFonts w:ascii="Times New Roman" w:eastAsia="Times New Roman" w:hAnsi="Times New Roman" w:cs="Times New Roman"/>
      <w:b/>
      <w:sz w:val="20"/>
      <w:szCs w:val="20"/>
      <w:lang w:eastAsia="en-GB"/>
    </w:rPr>
  </w:style>
  <w:style w:type="numbering" w:customStyle="1" w:styleId="NoList1">
    <w:name w:val="No List1"/>
    <w:next w:val="NoList"/>
    <w:uiPriority w:val="99"/>
    <w:semiHidden/>
    <w:unhideWhenUsed/>
    <w:rsid w:val="00DD3B5F"/>
  </w:style>
  <w:style w:type="paragraph" w:styleId="Title">
    <w:name w:val="Title"/>
    <w:basedOn w:val="Normal"/>
    <w:next w:val="Normal"/>
    <w:link w:val="TitleChar"/>
    <w:rsid w:val="00DD3B5F"/>
    <w:pPr>
      <w:keepNext/>
      <w:keepLines/>
      <w:spacing w:before="480" w:after="120" w:line="240" w:lineRule="auto"/>
    </w:pPr>
    <w:rPr>
      <w:rFonts w:ascii="Times New Roman" w:eastAsia="Times New Roman" w:hAnsi="Times New Roman"/>
      <w:b/>
      <w:sz w:val="72"/>
      <w:szCs w:val="72"/>
      <w:lang w:val="ro-RO" w:eastAsia="en-GB"/>
    </w:rPr>
  </w:style>
  <w:style w:type="character" w:customStyle="1" w:styleId="TitleChar">
    <w:name w:val="Title Char"/>
    <w:basedOn w:val="DefaultParagraphFont"/>
    <w:link w:val="Title"/>
    <w:rsid w:val="00DD3B5F"/>
    <w:rPr>
      <w:rFonts w:ascii="Times New Roman" w:eastAsia="Times New Roman" w:hAnsi="Times New Roman" w:cs="Times New Roman"/>
      <w:b/>
      <w:sz w:val="72"/>
      <w:szCs w:val="72"/>
      <w:lang w:eastAsia="en-GB"/>
    </w:rPr>
  </w:style>
  <w:style w:type="paragraph" w:styleId="Revision">
    <w:name w:val="Revision"/>
    <w:hidden/>
    <w:uiPriority w:val="99"/>
    <w:semiHidden/>
    <w:rsid w:val="00DD3B5F"/>
    <w:pPr>
      <w:spacing w:after="0" w:line="240" w:lineRule="auto"/>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1"/>
    <w:uiPriority w:val="9"/>
    <w:rsid w:val="00DD3B5F"/>
    <w:rPr>
      <w:rFonts w:ascii="Calibri Light" w:eastAsia="Times New Roman" w:hAnsi="Calibri Light" w:cs="Times New Roman"/>
      <w:color w:val="2F5496"/>
      <w:sz w:val="32"/>
      <w:szCs w:val="32"/>
    </w:rPr>
  </w:style>
  <w:style w:type="table" w:customStyle="1" w:styleId="PlainTable11">
    <w:name w:val="Plain Table 11"/>
    <w:basedOn w:val="TableNormal"/>
    <w:next w:val="PlainTable1"/>
    <w:uiPriority w:val="41"/>
    <w:rsid w:val="00DD3B5F"/>
    <w:pPr>
      <w:spacing w:after="0" w:line="240" w:lineRule="auto"/>
    </w:pPr>
    <w:rPr>
      <w:rFonts w:ascii="Times New Roman" w:eastAsia="Times New Roman" w:hAnsi="Times New Roman" w:cs="Times New Roman"/>
      <w:sz w:val="24"/>
      <w:szCs w:val="24"/>
      <w:lang w:eastAsia="ro-R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sid w:val="00DD3B5F"/>
    <w:rPr>
      <w:rFonts w:ascii="Calibri Light" w:eastAsia="Times New Roman" w:hAnsi="Calibri Light" w:cs="Times New Roman"/>
      <w:color w:val="2F5496"/>
      <w:sz w:val="26"/>
      <w:szCs w:val="26"/>
    </w:rPr>
  </w:style>
  <w:style w:type="paragraph" w:styleId="CommentText">
    <w:name w:val="annotation text"/>
    <w:basedOn w:val="Normal"/>
    <w:link w:val="CommentTextChar"/>
    <w:uiPriority w:val="99"/>
    <w:unhideWhenUsed/>
    <w:rsid w:val="00DD3B5F"/>
    <w:pPr>
      <w:spacing w:line="240" w:lineRule="auto"/>
    </w:pPr>
    <w:rPr>
      <w:rFonts w:cs="Calibri"/>
      <w:sz w:val="20"/>
      <w:szCs w:val="20"/>
      <w:lang w:val="ro-RO"/>
    </w:rPr>
  </w:style>
  <w:style w:type="character" w:customStyle="1" w:styleId="CommentTextChar">
    <w:name w:val="Comment Text Char"/>
    <w:basedOn w:val="DefaultParagraphFont"/>
    <w:link w:val="CommentText"/>
    <w:uiPriority w:val="99"/>
    <w:rsid w:val="00DD3B5F"/>
    <w:rPr>
      <w:rFonts w:ascii="Calibri" w:eastAsia="Calibri" w:hAnsi="Calibri" w:cs="Calibri"/>
      <w:sz w:val="20"/>
      <w:szCs w:val="20"/>
    </w:rPr>
  </w:style>
  <w:style w:type="character" w:styleId="CommentReference">
    <w:name w:val="annotation reference"/>
    <w:basedOn w:val="DefaultParagraphFont"/>
    <w:uiPriority w:val="99"/>
    <w:semiHidden/>
    <w:unhideWhenUsed/>
    <w:rsid w:val="00DD3B5F"/>
    <w:rPr>
      <w:sz w:val="16"/>
      <w:szCs w:val="16"/>
    </w:rPr>
  </w:style>
  <w:style w:type="character" w:customStyle="1" w:styleId="Heading3Char">
    <w:name w:val="Heading 3 Char"/>
    <w:basedOn w:val="DefaultParagraphFont"/>
    <w:link w:val="Heading3"/>
    <w:uiPriority w:val="9"/>
    <w:rsid w:val="00DD3B5F"/>
    <w:rPr>
      <w:rFonts w:ascii="Calibri Light" w:eastAsia="Times New Roman" w:hAnsi="Calibri Light" w:cs="Times New Roman"/>
      <w:color w:val="1F3763"/>
    </w:rPr>
  </w:style>
  <w:style w:type="paragraph" w:customStyle="1" w:styleId="Normal1">
    <w:name w:val="Normal1"/>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character" w:customStyle="1" w:styleId="italic">
    <w:name w:val="italic"/>
    <w:basedOn w:val="DefaultParagraphFont"/>
    <w:rsid w:val="00DD3B5F"/>
  </w:style>
  <w:style w:type="character" w:customStyle="1" w:styleId="super">
    <w:name w:val="super"/>
    <w:basedOn w:val="DefaultParagraphFont"/>
    <w:rsid w:val="00DD3B5F"/>
  </w:style>
  <w:style w:type="paragraph" w:customStyle="1" w:styleId="ti-grseq-1">
    <w:name w:val="ti-grseq-1"/>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character" w:customStyle="1" w:styleId="bold">
    <w:name w:val="bold"/>
    <w:basedOn w:val="DefaultParagraphFont"/>
    <w:rsid w:val="00DD3B5F"/>
  </w:style>
  <w:style w:type="paragraph" w:customStyle="1" w:styleId="tbl-txt">
    <w:name w:val="tbl-txt"/>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paragraph" w:customStyle="1" w:styleId="note">
    <w:name w:val="note"/>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table" w:styleId="TableGrid">
    <w:name w:val="Table Grid"/>
    <w:basedOn w:val="TableNormal"/>
    <w:uiPriority w:val="39"/>
    <w:rsid w:val="00DD3B5F"/>
    <w:pPr>
      <w:spacing w:after="0" w:line="240" w:lineRule="auto"/>
    </w:pPr>
    <w:rPr>
      <w:rFonts w:ascii="Times New Roman" w:eastAsia="Times New Roman" w:hAnsi="Times New Roman"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D3B5F"/>
    <w:pPr>
      <w:spacing w:after="0" w:line="240" w:lineRule="auto"/>
    </w:pPr>
    <w:rPr>
      <w:rFonts w:ascii="Times New Roman" w:eastAsia="Times New Roman" w:hAnsi="Times New Roman" w:cs="Times New Roman"/>
      <w:sz w:val="24"/>
      <w:szCs w:val="24"/>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er1">
    <w:name w:val="Header1"/>
    <w:basedOn w:val="Normal"/>
    <w:next w:val="Header"/>
    <w:link w:val="HeaderChar"/>
    <w:uiPriority w:val="99"/>
    <w:unhideWhenUsed/>
    <w:rsid w:val="00DD3B5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1"/>
    <w:uiPriority w:val="99"/>
    <w:rsid w:val="00DD3B5F"/>
  </w:style>
  <w:style w:type="paragraph" w:customStyle="1" w:styleId="Footer1">
    <w:name w:val="Footer1"/>
    <w:basedOn w:val="Normal"/>
    <w:next w:val="Footer"/>
    <w:link w:val="FooterChar"/>
    <w:uiPriority w:val="99"/>
    <w:unhideWhenUsed/>
    <w:rsid w:val="00DD3B5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FooterChar">
    <w:name w:val="Footer Char"/>
    <w:basedOn w:val="DefaultParagraphFont"/>
    <w:link w:val="Footer1"/>
    <w:uiPriority w:val="99"/>
    <w:rsid w:val="00DD3B5F"/>
  </w:style>
  <w:style w:type="paragraph" w:customStyle="1" w:styleId="CommentSubject1">
    <w:name w:val="Comment Subject1"/>
    <w:basedOn w:val="CommentText"/>
    <w:next w:val="CommentText"/>
    <w:uiPriority w:val="99"/>
    <w:semiHidden/>
    <w:unhideWhenUsed/>
    <w:rsid w:val="00DD3B5F"/>
    <w:pPr>
      <w:spacing w:after="0"/>
    </w:pPr>
    <w:rPr>
      <w:rFonts w:cs="Times New Roman"/>
      <w:b/>
      <w:bCs/>
    </w:rPr>
  </w:style>
  <w:style w:type="character" w:customStyle="1" w:styleId="CommentSubjectChar">
    <w:name w:val="Comment Subject Char"/>
    <w:basedOn w:val="CommentTextChar"/>
    <w:link w:val="CommentSubject"/>
    <w:uiPriority w:val="99"/>
    <w:semiHidden/>
    <w:rsid w:val="00DD3B5F"/>
    <w:rPr>
      <w:rFonts w:ascii="Calibri" w:eastAsia="Calibri" w:hAnsi="Calibri" w:cs="Calibri"/>
      <w:b/>
      <w:bCs/>
      <w:sz w:val="20"/>
      <w:szCs w:val="20"/>
      <w:lang w:val="ro-RO"/>
    </w:rPr>
  </w:style>
  <w:style w:type="paragraph" w:customStyle="1" w:styleId="BalloonText1">
    <w:name w:val="Balloon Text1"/>
    <w:basedOn w:val="Normal"/>
    <w:next w:val="BalloonText"/>
    <w:link w:val="BalloonTextChar"/>
    <w:uiPriority w:val="99"/>
    <w:semiHidden/>
    <w:unhideWhenUsed/>
    <w:rsid w:val="00DD3B5F"/>
    <w:pPr>
      <w:spacing w:after="0" w:line="240" w:lineRule="auto"/>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1"/>
    <w:uiPriority w:val="99"/>
    <w:semiHidden/>
    <w:rsid w:val="00DD3B5F"/>
    <w:rPr>
      <w:rFonts w:ascii="Segoe UI" w:hAnsi="Segoe UI" w:cs="Segoe UI"/>
      <w:sz w:val="18"/>
      <w:szCs w:val="18"/>
    </w:rPr>
  </w:style>
  <w:style w:type="paragraph" w:customStyle="1" w:styleId="Default">
    <w:name w:val="Default"/>
    <w:rsid w:val="00DD3B5F"/>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CM1">
    <w:name w:val="CM1"/>
    <w:basedOn w:val="Default"/>
    <w:next w:val="Default"/>
    <w:uiPriority w:val="99"/>
    <w:rsid w:val="00DD3B5F"/>
    <w:rPr>
      <w:color w:val="auto"/>
    </w:rPr>
  </w:style>
  <w:style w:type="paragraph" w:customStyle="1" w:styleId="CM3">
    <w:name w:val="CM3"/>
    <w:basedOn w:val="Default"/>
    <w:next w:val="Default"/>
    <w:uiPriority w:val="99"/>
    <w:rsid w:val="00DD3B5F"/>
    <w:rPr>
      <w:color w:val="auto"/>
    </w:rPr>
  </w:style>
  <w:style w:type="paragraph" w:customStyle="1" w:styleId="CM4">
    <w:name w:val="CM4"/>
    <w:basedOn w:val="Default"/>
    <w:next w:val="Default"/>
    <w:uiPriority w:val="99"/>
    <w:rsid w:val="00DD3B5F"/>
    <w:rPr>
      <w:color w:val="auto"/>
    </w:rPr>
  </w:style>
  <w:style w:type="character" w:customStyle="1" w:styleId="Heading1Char1">
    <w:name w:val="Heading 1 Char1"/>
    <w:basedOn w:val="DefaultParagraphFont"/>
    <w:link w:val="Heading1"/>
    <w:uiPriority w:val="9"/>
    <w:rsid w:val="00DD3B5F"/>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DD3B5F"/>
    <w:pPr>
      <w:spacing w:before="480"/>
      <w:outlineLvl w:val="9"/>
    </w:pPr>
    <w:rPr>
      <w:b/>
      <w:bCs/>
      <w:sz w:val="28"/>
      <w:szCs w:val="28"/>
      <w:lang w:val="ro-RO"/>
    </w:rPr>
  </w:style>
  <w:style w:type="paragraph" w:customStyle="1" w:styleId="TOC31">
    <w:name w:val="TOC 31"/>
    <w:basedOn w:val="Normal"/>
    <w:next w:val="Normal"/>
    <w:autoRedefine/>
    <w:uiPriority w:val="39"/>
    <w:unhideWhenUsed/>
    <w:rsid w:val="00DD3B5F"/>
    <w:pPr>
      <w:spacing w:after="0" w:line="240" w:lineRule="auto"/>
      <w:ind w:left="480"/>
    </w:pPr>
    <w:rPr>
      <w:rFonts w:cs="Calibri"/>
      <w:sz w:val="20"/>
      <w:szCs w:val="20"/>
      <w:lang w:val="ro-RO"/>
    </w:rPr>
  </w:style>
  <w:style w:type="paragraph" w:customStyle="1" w:styleId="TOC41">
    <w:name w:val="TOC 41"/>
    <w:basedOn w:val="Normal"/>
    <w:next w:val="Normal"/>
    <w:autoRedefine/>
    <w:uiPriority w:val="39"/>
    <w:semiHidden/>
    <w:unhideWhenUsed/>
    <w:rsid w:val="00DD3B5F"/>
    <w:pPr>
      <w:spacing w:after="0" w:line="240" w:lineRule="auto"/>
      <w:ind w:left="720"/>
    </w:pPr>
    <w:rPr>
      <w:rFonts w:cs="Calibri"/>
      <w:sz w:val="20"/>
      <w:szCs w:val="20"/>
      <w:lang w:val="ro-RO"/>
    </w:rPr>
  </w:style>
  <w:style w:type="paragraph" w:customStyle="1" w:styleId="TOC51">
    <w:name w:val="TOC 51"/>
    <w:basedOn w:val="Normal"/>
    <w:next w:val="Normal"/>
    <w:autoRedefine/>
    <w:uiPriority w:val="39"/>
    <w:semiHidden/>
    <w:unhideWhenUsed/>
    <w:rsid w:val="00DD3B5F"/>
    <w:pPr>
      <w:spacing w:after="0" w:line="240" w:lineRule="auto"/>
      <w:ind w:left="960"/>
    </w:pPr>
    <w:rPr>
      <w:rFonts w:cs="Calibri"/>
      <w:sz w:val="20"/>
      <w:szCs w:val="20"/>
      <w:lang w:val="ro-RO"/>
    </w:rPr>
  </w:style>
  <w:style w:type="paragraph" w:customStyle="1" w:styleId="TOC61">
    <w:name w:val="TOC 61"/>
    <w:basedOn w:val="Normal"/>
    <w:next w:val="Normal"/>
    <w:autoRedefine/>
    <w:uiPriority w:val="39"/>
    <w:semiHidden/>
    <w:unhideWhenUsed/>
    <w:rsid w:val="00DD3B5F"/>
    <w:pPr>
      <w:spacing w:after="0" w:line="240" w:lineRule="auto"/>
      <w:ind w:left="1200"/>
    </w:pPr>
    <w:rPr>
      <w:rFonts w:cs="Calibri"/>
      <w:sz w:val="20"/>
      <w:szCs w:val="20"/>
      <w:lang w:val="ro-RO"/>
    </w:rPr>
  </w:style>
  <w:style w:type="paragraph" w:customStyle="1" w:styleId="TOC71">
    <w:name w:val="TOC 71"/>
    <w:basedOn w:val="Normal"/>
    <w:next w:val="Normal"/>
    <w:autoRedefine/>
    <w:uiPriority w:val="39"/>
    <w:semiHidden/>
    <w:unhideWhenUsed/>
    <w:rsid w:val="00DD3B5F"/>
    <w:pPr>
      <w:spacing w:after="0" w:line="240" w:lineRule="auto"/>
      <w:ind w:left="1440"/>
    </w:pPr>
    <w:rPr>
      <w:rFonts w:cs="Calibri"/>
      <w:sz w:val="20"/>
      <w:szCs w:val="20"/>
      <w:lang w:val="ro-RO"/>
    </w:rPr>
  </w:style>
  <w:style w:type="paragraph" w:customStyle="1" w:styleId="TOC81">
    <w:name w:val="TOC 81"/>
    <w:basedOn w:val="Normal"/>
    <w:next w:val="Normal"/>
    <w:autoRedefine/>
    <w:uiPriority w:val="39"/>
    <w:semiHidden/>
    <w:unhideWhenUsed/>
    <w:rsid w:val="00DD3B5F"/>
    <w:pPr>
      <w:spacing w:after="0" w:line="240" w:lineRule="auto"/>
      <w:ind w:left="1680"/>
    </w:pPr>
    <w:rPr>
      <w:rFonts w:cs="Calibri"/>
      <w:sz w:val="20"/>
      <w:szCs w:val="20"/>
      <w:lang w:val="ro-RO"/>
    </w:rPr>
  </w:style>
  <w:style w:type="paragraph" w:customStyle="1" w:styleId="TOC91">
    <w:name w:val="TOC 91"/>
    <w:basedOn w:val="Normal"/>
    <w:next w:val="Normal"/>
    <w:autoRedefine/>
    <w:uiPriority w:val="39"/>
    <w:semiHidden/>
    <w:unhideWhenUsed/>
    <w:rsid w:val="00DD3B5F"/>
    <w:pPr>
      <w:spacing w:after="0" w:line="240" w:lineRule="auto"/>
      <w:ind w:left="1920"/>
    </w:pPr>
    <w:rPr>
      <w:rFonts w:cs="Calibri"/>
      <w:sz w:val="20"/>
      <w:szCs w:val="20"/>
      <w:lang w:val="ro-RO"/>
    </w:rPr>
  </w:style>
  <w:style w:type="paragraph" w:styleId="NormalWeb">
    <w:name w:val="Normal (Web)"/>
    <w:basedOn w:val="Normal"/>
    <w:uiPriority w:val="99"/>
    <w:unhideWhenUsed/>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table" w:customStyle="1" w:styleId="15">
    <w:name w:val="15"/>
    <w:basedOn w:val="TableNormal"/>
    <w:rsid w:val="00DD3B5F"/>
    <w:pPr>
      <w:spacing w:after="200" w:line="276" w:lineRule="auto"/>
    </w:pPr>
    <w:rPr>
      <w:rFonts w:ascii="Calibri" w:eastAsia="Calibri" w:hAnsi="Calibri" w:cs="Calibri"/>
      <w:lang w:eastAsia="en-GB"/>
    </w:rPr>
    <w:tblPr>
      <w:tblStyleRowBandSize w:val="1"/>
      <w:tblStyleColBandSize w:val="1"/>
      <w:tblCellMar>
        <w:left w:w="115" w:type="dxa"/>
        <w:right w:w="115" w:type="dxa"/>
      </w:tblCellMar>
    </w:tblPr>
  </w:style>
  <w:style w:type="paragraph" w:styleId="Subtitle">
    <w:name w:val="Subtitle"/>
    <w:basedOn w:val="Normal"/>
    <w:next w:val="Normal"/>
    <w:link w:val="SubtitleChar"/>
    <w:rsid w:val="00DD3B5F"/>
    <w:pPr>
      <w:keepNext/>
      <w:keepLines/>
      <w:spacing w:before="360" w:after="80" w:line="240" w:lineRule="auto"/>
    </w:pPr>
    <w:rPr>
      <w:rFonts w:ascii="Georgia" w:eastAsia="Georgia" w:hAnsi="Georgia" w:cs="Georgia"/>
      <w:i/>
      <w:color w:val="666666"/>
      <w:sz w:val="48"/>
      <w:szCs w:val="48"/>
      <w:lang w:val="ro-RO" w:eastAsia="en-GB"/>
    </w:rPr>
  </w:style>
  <w:style w:type="character" w:customStyle="1" w:styleId="SubtitleChar">
    <w:name w:val="Subtitle Char"/>
    <w:basedOn w:val="DefaultParagraphFont"/>
    <w:link w:val="Subtitle"/>
    <w:rsid w:val="00DD3B5F"/>
    <w:rPr>
      <w:rFonts w:ascii="Georgia" w:eastAsia="Georgia" w:hAnsi="Georgia" w:cs="Georgia"/>
      <w:i/>
      <w:color w:val="666666"/>
      <w:sz w:val="48"/>
      <w:szCs w:val="48"/>
      <w:lang w:eastAsia="en-GB"/>
    </w:rPr>
  </w:style>
  <w:style w:type="table" w:styleId="PlainTable1">
    <w:name w:val="Plain Table 1"/>
    <w:basedOn w:val="TableNormal"/>
    <w:uiPriority w:val="41"/>
    <w:rsid w:val="00DD3B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1">
    <w:name w:val="Heading 2 Char1"/>
    <w:basedOn w:val="DefaultParagraphFont"/>
    <w:uiPriority w:val="9"/>
    <w:semiHidden/>
    <w:rsid w:val="00DD3B5F"/>
    <w:rPr>
      <w:rFonts w:asciiTheme="majorHAnsi" w:eastAsiaTheme="majorEastAsia" w:hAnsiTheme="majorHAnsi" w:cstheme="majorBidi"/>
      <w:color w:val="2E74B5" w:themeColor="accent1" w:themeShade="BF"/>
      <w:sz w:val="26"/>
      <w:szCs w:val="26"/>
      <w:lang w:val="en-US"/>
    </w:rPr>
  </w:style>
  <w:style w:type="character" w:customStyle="1" w:styleId="Heading3Char1">
    <w:name w:val="Heading 3 Char1"/>
    <w:basedOn w:val="DefaultParagraphFont"/>
    <w:uiPriority w:val="9"/>
    <w:semiHidden/>
    <w:rsid w:val="00DD3B5F"/>
    <w:rPr>
      <w:rFonts w:asciiTheme="majorHAnsi" w:eastAsiaTheme="majorEastAsia" w:hAnsiTheme="majorHAnsi" w:cstheme="majorBidi"/>
      <w:color w:val="1F4D78" w:themeColor="accent1" w:themeShade="7F"/>
      <w:sz w:val="24"/>
      <w:szCs w:val="24"/>
      <w:lang w:val="en-US"/>
    </w:rPr>
  </w:style>
  <w:style w:type="table" w:styleId="TableGridLight">
    <w:name w:val="Grid Table Light"/>
    <w:basedOn w:val="TableNormal"/>
    <w:uiPriority w:val="40"/>
    <w:rsid w:val="00DD3B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1"/>
    <w:uiPriority w:val="99"/>
    <w:unhideWhenUsed/>
    <w:rsid w:val="00DD3B5F"/>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D3B5F"/>
    <w:rPr>
      <w:rFonts w:ascii="Calibri" w:eastAsia="Calibri" w:hAnsi="Calibri" w:cs="Times New Roman"/>
      <w:lang w:val="en-US"/>
    </w:rPr>
  </w:style>
  <w:style w:type="paragraph" w:styleId="Footer">
    <w:name w:val="footer"/>
    <w:basedOn w:val="Normal"/>
    <w:link w:val="FooterChar1"/>
    <w:uiPriority w:val="99"/>
    <w:unhideWhenUsed/>
    <w:rsid w:val="00DD3B5F"/>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DD3B5F"/>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D3B5F"/>
    <w:rPr>
      <w:b/>
      <w:bCs/>
    </w:rPr>
  </w:style>
  <w:style w:type="character" w:customStyle="1" w:styleId="CommentSubjectChar1">
    <w:name w:val="Comment Subject Char1"/>
    <w:basedOn w:val="CommentTextChar"/>
    <w:uiPriority w:val="99"/>
    <w:semiHidden/>
    <w:rsid w:val="00DD3B5F"/>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DD3B5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D3B5F"/>
    <w:rPr>
      <w:rFonts w:ascii="Segoe UI" w:eastAsia="Calibri" w:hAnsi="Segoe UI" w:cs="Segoe UI"/>
      <w:sz w:val="18"/>
      <w:szCs w:val="18"/>
      <w:lang w:val="en-US"/>
    </w:rPr>
  </w:style>
  <w:style w:type="paragraph" w:styleId="TOC3">
    <w:name w:val="toc 3"/>
    <w:basedOn w:val="Normal"/>
    <w:next w:val="Normal"/>
    <w:autoRedefine/>
    <w:uiPriority w:val="39"/>
    <w:unhideWhenUsed/>
    <w:rsid w:val="004D19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988F-8120-4571-98A6-48DD3268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Smaranda</dc:creator>
  <cp:keywords/>
  <dc:description/>
  <cp:lastModifiedBy>Microsoft Office User</cp:lastModifiedBy>
  <cp:revision>2</cp:revision>
  <dcterms:created xsi:type="dcterms:W3CDTF">2023-04-11T10:44:00Z</dcterms:created>
  <dcterms:modified xsi:type="dcterms:W3CDTF">2023-04-11T10:44:00Z</dcterms:modified>
</cp:coreProperties>
</file>